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9C01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92"/>
        <w:gridCol w:w="1213"/>
      </w:tblGrid>
      <w:tr w:rsidR="005F44CA" w:rsidRPr="00CF5812" w14:paraId="616320ED" w14:textId="77777777" w:rsidTr="00521F58">
        <w:tc>
          <w:tcPr>
            <w:tcW w:w="1485" w:type="dxa"/>
            <w:shd w:val="clear" w:color="auto" w:fill="F2F2F2"/>
            <w:vAlign w:val="center"/>
          </w:tcPr>
          <w:p w14:paraId="7FABA2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7688C847" w14:textId="77777777" w:rsidR="005F44CA" w:rsidRPr="00CF5812" w:rsidRDefault="00017146" w:rsidP="00A14666">
            <w:pPr>
              <w:spacing w:before="20" w:after="20"/>
              <w:rPr>
                <w:rFonts w:ascii="Merriweather" w:hAnsi="Merriweather"/>
                <w:b/>
                <w:sz w:val="20"/>
              </w:rPr>
            </w:pPr>
            <w:r>
              <w:rPr>
                <w:rFonts w:ascii="Times New Roman" w:hAnsi="Times New Roman"/>
                <w:sz w:val="20"/>
              </w:rPr>
              <w:t>Department of English</w:t>
            </w:r>
          </w:p>
        </w:tc>
        <w:tc>
          <w:tcPr>
            <w:tcW w:w="1383" w:type="dxa"/>
            <w:gridSpan w:val="7"/>
            <w:shd w:val="clear" w:color="auto" w:fill="F2F2F2"/>
            <w:vAlign w:val="center"/>
          </w:tcPr>
          <w:p w14:paraId="787834C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213" w:type="dxa"/>
            <w:vAlign w:val="center"/>
          </w:tcPr>
          <w:p w14:paraId="368D2F7A" w14:textId="43F9F39D" w:rsidR="005F44CA" w:rsidRPr="00CF5812" w:rsidRDefault="00017146" w:rsidP="00A14666">
            <w:pPr>
              <w:spacing w:before="20" w:after="20"/>
              <w:rPr>
                <w:rFonts w:ascii="Merriweather" w:hAnsi="Merriweather"/>
                <w:sz w:val="20"/>
              </w:rPr>
            </w:pPr>
            <w:r>
              <w:rPr>
                <w:rFonts w:ascii="Merriweather" w:hAnsi="Merriweather"/>
                <w:sz w:val="20"/>
              </w:rPr>
              <w:t>202</w:t>
            </w:r>
            <w:r w:rsidR="00521F58">
              <w:rPr>
                <w:rFonts w:ascii="Merriweather" w:hAnsi="Merriweather"/>
                <w:sz w:val="20"/>
              </w:rPr>
              <w:t>2</w:t>
            </w:r>
            <w:r>
              <w:rPr>
                <w:rFonts w:ascii="Merriweather" w:hAnsi="Merriweather"/>
                <w:sz w:val="20"/>
              </w:rPr>
              <w:t>/202</w:t>
            </w:r>
            <w:r w:rsidR="00521F58">
              <w:rPr>
                <w:rFonts w:ascii="Merriweather" w:hAnsi="Merriweather"/>
                <w:sz w:val="20"/>
              </w:rPr>
              <w:t>3</w:t>
            </w:r>
          </w:p>
        </w:tc>
      </w:tr>
      <w:tr w:rsidR="005F44CA" w:rsidRPr="00CF5812" w14:paraId="1041B73A" w14:textId="77777777" w:rsidTr="00521F58">
        <w:tc>
          <w:tcPr>
            <w:tcW w:w="1485" w:type="dxa"/>
            <w:shd w:val="clear" w:color="auto" w:fill="F2F2F2"/>
          </w:tcPr>
          <w:p w14:paraId="32F31A7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334BE096" w14:textId="77777777" w:rsidR="005F44CA" w:rsidRPr="00CF5812" w:rsidRDefault="00017146" w:rsidP="00A14666">
            <w:pPr>
              <w:spacing w:before="20" w:after="20"/>
              <w:rPr>
                <w:rFonts w:ascii="Merriweather" w:hAnsi="Merriweather"/>
                <w:sz w:val="20"/>
              </w:rPr>
            </w:pPr>
            <w:r w:rsidRPr="00175BD8">
              <w:rPr>
                <w:rFonts w:ascii="Times New Roman" w:hAnsi="Times New Roman"/>
                <w:b/>
                <w:sz w:val="24"/>
                <w:szCs w:val="24"/>
              </w:rPr>
              <w:t>Second Language Acquisition</w:t>
            </w:r>
          </w:p>
        </w:tc>
        <w:tc>
          <w:tcPr>
            <w:tcW w:w="1383" w:type="dxa"/>
            <w:gridSpan w:val="7"/>
            <w:shd w:val="clear" w:color="auto" w:fill="F2F2F2"/>
            <w:vAlign w:val="center"/>
          </w:tcPr>
          <w:p w14:paraId="00F3B6A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213" w:type="dxa"/>
            <w:vAlign w:val="center"/>
          </w:tcPr>
          <w:p w14:paraId="20B30E8B" w14:textId="77777777" w:rsidR="005F44CA" w:rsidRPr="00CF5812" w:rsidRDefault="00D9352C" w:rsidP="00A14666">
            <w:pPr>
              <w:spacing w:before="20" w:after="20"/>
              <w:rPr>
                <w:rFonts w:ascii="Merriweather" w:hAnsi="Merriweather"/>
                <w:b/>
                <w:sz w:val="20"/>
              </w:rPr>
            </w:pPr>
            <w:r>
              <w:rPr>
                <w:rFonts w:ascii="Merriweather" w:hAnsi="Merriweather"/>
                <w:b/>
                <w:sz w:val="20"/>
              </w:rPr>
              <w:t>4</w:t>
            </w:r>
          </w:p>
        </w:tc>
      </w:tr>
      <w:tr w:rsidR="005F44CA" w:rsidRPr="00CF5812" w14:paraId="5411A0AC" w14:textId="77777777" w:rsidTr="00D92430">
        <w:tc>
          <w:tcPr>
            <w:tcW w:w="1485" w:type="dxa"/>
            <w:shd w:val="clear" w:color="auto" w:fill="F2F2F2"/>
          </w:tcPr>
          <w:p w14:paraId="441EEB0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712C0BAD" w14:textId="77777777" w:rsidR="00017146" w:rsidRPr="00733410" w:rsidRDefault="00017146" w:rsidP="00017146">
            <w:pPr>
              <w:spacing w:after="0"/>
              <w:rPr>
                <w:rFonts w:ascii="Times New Roman" w:hAnsi="Times New Roman"/>
                <w:sz w:val="20"/>
                <w:szCs w:val="20"/>
              </w:rPr>
            </w:pPr>
            <w:r w:rsidRPr="00733410">
              <w:rPr>
                <w:rFonts w:ascii="Times New Roman" w:hAnsi="Times New Roman"/>
                <w:sz w:val="20"/>
                <w:szCs w:val="20"/>
              </w:rPr>
              <w:t xml:space="preserve">English Language and Literature - Graduate Study </w:t>
            </w:r>
          </w:p>
          <w:p w14:paraId="41C8EBFA" w14:textId="77777777" w:rsidR="005F44CA" w:rsidRPr="00CF5812" w:rsidRDefault="00017146" w:rsidP="00017146">
            <w:pPr>
              <w:spacing w:before="20" w:after="20"/>
              <w:rPr>
                <w:rFonts w:ascii="Merriweather" w:hAnsi="Merriweather"/>
                <w:sz w:val="20"/>
              </w:rPr>
            </w:pPr>
            <w:r w:rsidRPr="00733410">
              <w:rPr>
                <w:rFonts w:ascii="Times New Roman" w:hAnsi="Times New Roman"/>
                <w:sz w:val="20"/>
                <w:szCs w:val="20"/>
              </w:rPr>
              <w:t>Teacher Education Programme</w:t>
            </w:r>
          </w:p>
        </w:tc>
      </w:tr>
      <w:tr w:rsidR="005F44CA" w:rsidRPr="00CF5812" w14:paraId="06E040BC" w14:textId="77777777" w:rsidTr="00D92430">
        <w:tc>
          <w:tcPr>
            <w:tcW w:w="1485" w:type="dxa"/>
            <w:shd w:val="clear" w:color="auto" w:fill="F2F2F2"/>
            <w:vAlign w:val="center"/>
          </w:tcPr>
          <w:p w14:paraId="434DD1E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1B7B836F" w14:textId="77777777" w:rsidR="005F44CA" w:rsidRPr="00CD7933" w:rsidRDefault="0037488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6C6E0958" w14:textId="77777777" w:rsidR="005F44CA" w:rsidRPr="00CD7933" w:rsidRDefault="0037488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546974DF" w14:textId="77777777" w:rsidR="005F44CA" w:rsidRPr="00CD7933" w:rsidRDefault="0037488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6CB56B3F" w14:textId="77777777" w:rsidR="005F44CA" w:rsidRPr="00CD7933" w:rsidRDefault="0037488C"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82CBF3D" w14:textId="77777777" w:rsidTr="00D92430">
        <w:tc>
          <w:tcPr>
            <w:tcW w:w="1485" w:type="dxa"/>
            <w:shd w:val="clear" w:color="auto" w:fill="F2F2F2"/>
            <w:vAlign w:val="center"/>
          </w:tcPr>
          <w:p w14:paraId="64200EB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3CE05E17" w14:textId="77777777" w:rsidR="005F44CA" w:rsidRPr="00CD7933" w:rsidRDefault="0037488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865E44" w14:textId="77777777" w:rsidR="005F44CA" w:rsidRPr="00CD7933" w:rsidRDefault="0037488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6BDB1C3C" w14:textId="77777777" w:rsidR="005F44CA" w:rsidRPr="00CD7933" w:rsidRDefault="0037488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4FD71937" w14:textId="77777777" w:rsidR="005F44CA" w:rsidRPr="00CD7933" w:rsidRDefault="0037488C"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09EF30B8" w14:textId="77777777" w:rsidR="005F44CA" w:rsidRPr="00CD7933" w:rsidRDefault="0037488C"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127D1FB" w14:textId="77777777" w:rsidTr="00D92430">
        <w:tc>
          <w:tcPr>
            <w:tcW w:w="1485" w:type="dxa"/>
            <w:shd w:val="clear" w:color="auto" w:fill="F2F2F2"/>
            <w:vAlign w:val="center"/>
          </w:tcPr>
          <w:p w14:paraId="27B14A1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5773763F" w14:textId="77777777" w:rsidR="005F44CA" w:rsidRPr="00FF1020" w:rsidRDefault="0037488C"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038C2356" w14:textId="77777777" w:rsidR="005F44CA" w:rsidRPr="00FF1020" w:rsidRDefault="0037488C"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3234428E" w14:textId="77777777" w:rsidR="005F44CA" w:rsidRPr="00FF1020" w:rsidRDefault="0037488C"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19EA10CA" w14:textId="77777777" w:rsidR="005F44CA" w:rsidRPr="00FF1020" w:rsidRDefault="0037488C"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017146">
                  <w:rPr>
                    <w:rFonts w:ascii="MS Gothic" w:eastAsia="MS Gothic" w:hAnsi="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4392C8A2" w14:textId="77777777" w:rsidR="005F44CA" w:rsidRPr="00FF1020" w:rsidRDefault="0037488C"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646A76C" w14:textId="77777777" w:rsidTr="00521F58">
        <w:trPr>
          <w:trHeight w:val="80"/>
        </w:trPr>
        <w:tc>
          <w:tcPr>
            <w:tcW w:w="1485" w:type="dxa"/>
            <w:vMerge w:val="restart"/>
            <w:shd w:val="clear" w:color="auto" w:fill="F2F2F2"/>
            <w:vAlign w:val="center"/>
          </w:tcPr>
          <w:p w14:paraId="1FAF6FF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8661771" w14:textId="77777777" w:rsidR="005F44CA" w:rsidRPr="00CD7933" w:rsidRDefault="0037488C"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14:paraId="6F9E07F0" w14:textId="77777777" w:rsidR="005F44CA" w:rsidRPr="00CF5812" w:rsidRDefault="0037488C"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CA383BE"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4801C5BF"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070C134C"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383" w:type="dxa"/>
            <w:gridSpan w:val="7"/>
            <w:vAlign w:val="center"/>
          </w:tcPr>
          <w:p w14:paraId="754CF517"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1213" w:type="dxa"/>
            <w:vAlign w:val="center"/>
          </w:tcPr>
          <w:p w14:paraId="2463732F"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761E76B7" w14:textId="77777777" w:rsidTr="00521F58">
        <w:trPr>
          <w:trHeight w:val="80"/>
        </w:trPr>
        <w:tc>
          <w:tcPr>
            <w:tcW w:w="1485" w:type="dxa"/>
            <w:vMerge/>
            <w:shd w:val="clear" w:color="auto" w:fill="F2F2F2"/>
            <w:vAlign w:val="center"/>
          </w:tcPr>
          <w:p w14:paraId="2F918971"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7D527828"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5FD89B01"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13BF549A"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rPr>
                  <w:t>☒</w:t>
                </w:r>
              </w:sdtContent>
            </w:sdt>
            <w:r w:rsidR="005F44CA" w:rsidRPr="00CF5812">
              <w:rPr>
                <w:rFonts w:ascii="Merriweather" w:hAnsi="Merriweather"/>
                <w:sz w:val="18"/>
              </w:rPr>
              <w:t xml:space="preserve"> VII</w:t>
            </w:r>
          </w:p>
        </w:tc>
        <w:tc>
          <w:tcPr>
            <w:tcW w:w="667" w:type="dxa"/>
            <w:gridSpan w:val="5"/>
            <w:vAlign w:val="center"/>
          </w:tcPr>
          <w:p w14:paraId="2E1D4641"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383" w:type="dxa"/>
            <w:gridSpan w:val="7"/>
            <w:vAlign w:val="center"/>
          </w:tcPr>
          <w:p w14:paraId="341CE8D5"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213" w:type="dxa"/>
            <w:vAlign w:val="center"/>
          </w:tcPr>
          <w:p w14:paraId="541CF637"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64E57BC4" w14:textId="77777777" w:rsidTr="00521F58">
        <w:trPr>
          <w:trHeight w:val="80"/>
        </w:trPr>
        <w:tc>
          <w:tcPr>
            <w:tcW w:w="1485" w:type="dxa"/>
            <w:shd w:val="clear" w:color="auto" w:fill="F2F2F2"/>
            <w:vAlign w:val="center"/>
          </w:tcPr>
          <w:p w14:paraId="09BD496A"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DB60F98" w14:textId="77777777" w:rsidR="005F44CA" w:rsidRPr="00CF5812" w:rsidRDefault="0037488C"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0C811AE1" w14:textId="77777777" w:rsidR="005F44CA" w:rsidRPr="00CF5812" w:rsidRDefault="0037488C"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14:paraId="4FF0E95A"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683503B3"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383" w:type="dxa"/>
            <w:gridSpan w:val="7"/>
            <w:shd w:val="clear" w:color="auto" w:fill="F2F2F2"/>
            <w:vAlign w:val="center"/>
          </w:tcPr>
          <w:p w14:paraId="54DBDA5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213" w:type="dxa"/>
            <w:vAlign w:val="center"/>
          </w:tcPr>
          <w:p w14:paraId="11544687" w14:textId="77777777" w:rsidR="005F44CA" w:rsidRPr="00CF5812" w:rsidRDefault="0037488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YES </w:t>
            </w:r>
          </w:p>
          <w:p w14:paraId="69225360" w14:textId="77777777" w:rsidR="005F44CA" w:rsidRPr="00CF5812" w:rsidRDefault="0037488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NO</w:t>
            </w:r>
          </w:p>
        </w:tc>
      </w:tr>
      <w:tr w:rsidR="005F44CA" w:rsidRPr="00CF5812" w14:paraId="75DE98CA" w14:textId="77777777" w:rsidTr="00521F58">
        <w:trPr>
          <w:trHeight w:val="80"/>
        </w:trPr>
        <w:tc>
          <w:tcPr>
            <w:tcW w:w="1485" w:type="dxa"/>
            <w:shd w:val="clear" w:color="auto" w:fill="F2F2F2"/>
            <w:vAlign w:val="center"/>
          </w:tcPr>
          <w:p w14:paraId="52C9EBA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2761B976" w14:textId="77777777" w:rsidR="005F44CA" w:rsidRPr="001951FC" w:rsidRDefault="00017146" w:rsidP="00A14666">
            <w:pPr>
              <w:spacing w:before="20" w:after="20"/>
              <w:jc w:val="center"/>
              <w:rPr>
                <w:rFonts w:ascii="Merriweather" w:hAnsi="Merriweather"/>
                <w:b/>
                <w:sz w:val="16"/>
                <w:szCs w:val="20"/>
              </w:rPr>
            </w:pPr>
            <w:r>
              <w:rPr>
                <w:rFonts w:ascii="Merriweather" w:hAnsi="Merriweather"/>
                <w:b/>
                <w:sz w:val="16"/>
                <w:szCs w:val="20"/>
              </w:rPr>
              <w:t>30</w:t>
            </w:r>
          </w:p>
        </w:tc>
        <w:tc>
          <w:tcPr>
            <w:tcW w:w="531" w:type="dxa"/>
            <w:vAlign w:val="center"/>
          </w:tcPr>
          <w:p w14:paraId="6B14B743"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14C7658D" w14:textId="77777777" w:rsidR="005F44CA" w:rsidRPr="001951FC" w:rsidRDefault="00017146" w:rsidP="00A14666">
            <w:pPr>
              <w:spacing w:before="20" w:after="20"/>
              <w:jc w:val="center"/>
              <w:rPr>
                <w:rFonts w:ascii="Merriweather" w:hAnsi="Merriweather"/>
                <w:b/>
                <w:sz w:val="16"/>
                <w:szCs w:val="20"/>
              </w:rPr>
            </w:pPr>
            <w:r>
              <w:rPr>
                <w:rFonts w:ascii="Merriweather" w:hAnsi="Merriweather"/>
                <w:b/>
                <w:sz w:val="16"/>
                <w:szCs w:val="20"/>
              </w:rPr>
              <w:t>30</w:t>
            </w:r>
          </w:p>
        </w:tc>
        <w:tc>
          <w:tcPr>
            <w:tcW w:w="525" w:type="dxa"/>
            <w:gridSpan w:val="2"/>
            <w:vAlign w:val="center"/>
          </w:tcPr>
          <w:p w14:paraId="408F8E64"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5E5666B2"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33AEA8BC"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402" w:type="dxa"/>
            <w:gridSpan w:val="13"/>
            <w:shd w:val="clear" w:color="auto" w:fill="F2F2F2"/>
            <w:vAlign w:val="center"/>
          </w:tcPr>
          <w:p w14:paraId="4E8C079E"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213" w:type="dxa"/>
            <w:vAlign w:val="center"/>
          </w:tcPr>
          <w:p w14:paraId="6D0D11A3" w14:textId="77777777" w:rsidR="005F44CA" w:rsidRPr="00CF5812" w:rsidRDefault="0037488C"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96A80DE" w14:textId="77777777" w:rsidR="005F44CA" w:rsidRPr="00CF5812" w:rsidRDefault="0037488C"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4A61C7AF" w14:textId="77777777" w:rsidTr="00D92430">
        <w:trPr>
          <w:trHeight w:val="80"/>
        </w:trPr>
        <w:tc>
          <w:tcPr>
            <w:tcW w:w="1485" w:type="dxa"/>
            <w:shd w:val="clear" w:color="auto" w:fill="F2F2F2"/>
            <w:vAlign w:val="center"/>
          </w:tcPr>
          <w:p w14:paraId="77987C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3413BB65" w14:textId="5B945330" w:rsidR="007075DC" w:rsidRDefault="007075DC" w:rsidP="007075DC">
            <w:pPr>
              <w:spacing w:before="20" w:after="20"/>
              <w:rPr>
                <w:rFonts w:ascii="Times New Roman" w:hAnsi="Times New Roman"/>
                <w:sz w:val="18"/>
                <w:szCs w:val="20"/>
              </w:rPr>
            </w:pPr>
            <w:r>
              <w:rPr>
                <w:rFonts w:ascii="Times New Roman" w:hAnsi="Times New Roman"/>
                <w:sz w:val="18"/>
                <w:szCs w:val="20"/>
              </w:rPr>
              <w:t xml:space="preserve">Lectures: </w:t>
            </w:r>
          </w:p>
          <w:p w14:paraId="4C9B5F6B" w14:textId="12960054" w:rsidR="005F44CA" w:rsidRDefault="00E531F0" w:rsidP="007075DC">
            <w:pPr>
              <w:spacing w:before="20" w:after="20"/>
              <w:rPr>
                <w:rFonts w:ascii="Times New Roman" w:hAnsi="Times New Roman"/>
                <w:sz w:val="18"/>
                <w:szCs w:val="20"/>
              </w:rPr>
            </w:pPr>
            <w:r>
              <w:rPr>
                <w:rFonts w:ascii="Times New Roman" w:hAnsi="Times New Roman"/>
                <w:sz w:val="18"/>
                <w:szCs w:val="20"/>
              </w:rPr>
              <w:t>Main campus - Room 131</w:t>
            </w:r>
            <w:r w:rsidR="007075DC">
              <w:rPr>
                <w:rFonts w:ascii="Times New Roman" w:hAnsi="Times New Roman"/>
                <w:sz w:val="18"/>
                <w:szCs w:val="20"/>
              </w:rPr>
              <w:t xml:space="preserve">, </w:t>
            </w:r>
            <w:r w:rsidR="00521F58">
              <w:rPr>
                <w:rFonts w:ascii="Times New Roman" w:hAnsi="Times New Roman"/>
                <w:sz w:val="18"/>
                <w:szCs w:val="20"/>
              </w:rPr>
              <w:t>Wed</w:t>
            </w:r>
            <w:r w:rsidR="007075DC">
              <w:rPr>
                <w:rFonts w:ascii="Times New Roman" w:hAnsi="Times New Roman"/>
                <w:sz w:val="18"/>
                <w:szCs w:val="20"/>
              </w:rPr>
              <w:t>. 8-10</w:t>
            </w:r>
            <w:r w:rsidR="00017146">
              <w:rPr>
                <w:rFonts w:ascii="Times New Roman" w:hAnsi="Times New Roman"/>
                <w:sz w:val="18"/>
                <w:szCs w:val="20"/>
              </w:rPr>
              <w:t>h</w:t>
            </w:r>
          </w:p>
          <w:p w14:paraId="3D9EA1BB" w14:textId="27309B72" w:rsidR="007075DC" w:rsidRDefault="007075DC" w:rsidP="007075DC">
            <w:pPr>
              <w:spacing w:before="20" w:after="20"/>
              <w:rPr>
                <w:rFonts w:ascii="Times New Roman" w:hAnsi="Times New Roman"/>
                <w:sz w:val="18"/>
                <w:szCs w:val="20"/>
              </w:rPr>
            </w:pPr>
            <w:r>
              <w:rPr>
                <w:rFonts w:ascii="Times New Roman" w:hAnsi="Times New Roman"/>
                <w:sz w:val="18"/>
                <w:szCs w:val="20"/>
              </w:rPr>
              <w:t xml:space="preserve">Seminars: </w:t>
            </w:r>
          </w:p>
          <w:p w14:paraId="09AF4519" w14:textId="14D3EC59" w:rsidR="007075DC" w:rsidRDefault="007075DC" w:rsidP="007075DC">
            <w:pPr>
              <w:spacing w:before="20" w:after="20"/>
              <w:rPr>
                <w:rFonts w:ascii="Times New Roman" w:hAnsi="Times New Roman"/>
                <w:sz w:val="18"/>
                <w:szCs w:val="20"/>
              </w:rPr>
            </w:pPr>
            <w:r>
              <w:rPr>
                <w:rFonts w:ascii="Times New Roman" w:hAnsi="Times New Roman"/>
                <w:sz w:val="18"/>
                <w:szCs w:val="20"/>
              </w:rPr>
              <w:t>Main campus - Room 131, Thurs. 1</w:t>
            </w:r>
            <w:r w:rsidR="00521F58">
              <w:rPr>
                <w:rFonts w:ascii="Times New Roman" w:hAnsi="Times New Roman"/>
                <w:sz w:val="18"/>
                <w:szCs w:val="20"/>
              </w:rPr>
              <w:t>1</w:t>
            </w:r>
            <w:r>
              <w:rPr>
                <w:rFonts w:ascii="Times New Roman" w:hAnsi="Times New Roman"/>
                <w:sz w:val="18"/>
                <w:szCs w:val="20"/>
              </w:rPr>
              <w:t>-</w:t>
            </w:r>
            <w:r w:rsidR="00521F58">
              <w:rPr>
                <w:rFonts w:ascii="Times New Roman" w:hAnsi="Times New Roman"/>
                <w:sz w:val="18"/>
                <w:szCs w:val="20"/>
              </w:rPr>
              <w:t>12:30h</w:t>
            </w:r>
            <w:r>
              <w:rPr>
                <w:rFonts w:ascii="Times New Roman" w:hAnsi="Times New Roman"/>
                <w:sz w:val="18"/>
                <w:szCs w:val="20"/>
              </w:rPr>
              <w:t xml:space="preserve"> (Group A)</w:t>
            </w:r>
          </w:p>
          <w:p w14:paraId="11BCEC73" w14:textId="3A29C3AB" w:rsidR="007075DC" w:rsidRPr="00CF5812" w:rsidRDefault="007075DC" w:rsidP="007075DC">
            <w:pPr>
              <w:spacing w:before="20" w:after="20"/>
              <w:rPr>
                <w:rFonts w:ascii="Merriweather" w:hAnsi="Merriweather"/>
                <w:b/>
                <w:sz w:val="18"/>
                <w:szCs w:val="20"/>
              </w:rPr>
            </w:pPr>
            <w:r>
              <w:rPr>
                <w:rFonts w:ascii="Times New Roman" w:hAnsi="Times New Roman"/>
                <w:sz w:val="18"/>
                <w:szCs w:val="20"/>
              </w:rPr>
              <w:t>Main campus, Room 1</w:t>
            </w:r>
            <w:r w:rsidR="00521F58">
              <w:rPr>
                <w:rFonts w:ascii="Times New Roman" w:hAnsi="Times New Roman"/>
                <w:sz w:val="18"/>
                <w:szCs w:val="20"/>
              </w:rPr>
              <w:t>31</w:t>
            </w:r>
            <w:r>
              <w:rPr>
                <w:rFonts w:ascii="Times New Roman" w:hAnsi="Times New Roman"/>
                <w:sz w:val="18"/>
                <w:szCs w:val="20"/>
              </w:rPr>
              <w:t xml:space="preserve">, </w:t>
            </w:r>
            <w:r w:rsidR="00DE0E47">
              <w:rPr>
                <w:rFonts w:ascii="Times New Roman" w:hAnsi="Times New Roman"/>
                <w:sz w:val="18"/>
                <w:szCs w:val="20"/>
              </w:rPr>
              <w:t>Fri.</w:t>
            </w:r>
            <w:r>
              <w:rPr>
                <w:rFonts w:ascii="Times New Roman" w:hAnsi="Times New Roman"/>
                <w:sz w:val="18"/>
                <w:szCs w:val="20"/>
              </w:rPr>
              <w:t xml:space="preserve"> </w:t>
            </w:r>
            <w:r w:rsidR="00DE0E47">
              <w:rPr>
                <w:rFonts w:ascii="Times New Roman" w:hAnsi="Times New Roman"/>
                <w:sz w:val="18"/>
                <w:szCs w:val="20"/>
              </w:rPr>
              <w:t>8</w:t>
            </w:r>
            <w:r>
              <w:rPr>
                <w:rFonts w:ascii="Times New Roman" w:hAnsi="Times New Roman"/>
                <w:sz w:val="18"/>
                <w:szCs w:val="20"/>
              </w:rPr>
              <w:t>-</w:t>
            </w:r>
            <w:r w:rsidR="00DE0E47">
              <w:rPr>
                <w:rFonts w:ascii="Times New Roman" w:hAnsi="Times New Roman"/>
                <w:sz w:val="18"/>
                <w:szCs w:val="20"/>
              </w:rPr>
              <w:t>9:30</w:t>
            </w:r>
            <w:r w:rsidR="00521F58">
              <w:rPr>
                <w:rFonts w:ascii="Times New Roman" w:hAnsi="Times New Roman"/>
                <w:sz w:val="18"/>
                <w:szCs w:val="20"/>
              </w:rPr>
              <w:t>5</w:t>
            </w:r>
            <w:r>
              <w:rPr>
                <w:rFonts w:ascii="Times New Roman" w:hAnsi="Times New Roman"/>
                <w:sz w:val="18"/>
                <w:szCs w:val="20"/>
              </w:rPr>
              <w:t>h  (Group B)</w:t>
            </w:r>
          </w:p>
        </w:tc>
        <w:tc>
          <w:tcPr>
            <w:tcW w:w="2381" w:type="dxa"/>
            <w:gridSpan w:val="8"/>
            <w:shd w:val="clear" w:color="auto" w:fill="F2F2F2"/>
            <w:vAlign w:val="center"/>
          </w:tcPr>
          <w:p w14:paraId="17C7C15C"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6551A822"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08AC05A9" w14:textId="77777777" w:rsidR="005F44CA" w:rsidRPr="00CF5812" w:rsidRDefault="00017146" w:rsidP="00A14666">
            <w:pPr>
              <w:tabs>
                <w:tab w:val="left" w:pos="1218"/>
              </w:tabs>
              <w:spacing w:before="20" w:after="20"/>
              <w:rPr>
                <w:rFonts w:ascii="Merriweather" w:hAnsi="Merriweather"/>
                <w:sz w:val="18"/>
                <w:szCs w:val="20"/>
              </w:rPr>
            </w:pPr>
            <w:r>
              <w:rPr>
                <w:rFonts w:ascii="Times New Roman" w:hAnsi="Times New Roman"/>
                <w:sz w:val="18"/>
                <w:szCs w:val="20"/>
              </w:rPr>
              <w:t>English</w:t>
            </w:r>
          </w:p>
        </w:tc>
      </w:tr>
      <w:tr w:rsidR="005F44CA" w:rsidRPr="00CF5812" w14:paraId="56C21EA9" w14:textId="77777777" w:rsidTr="00D92430">
        <w:trPr>
          <w:trHeight w:val="80"/>
        </w:trPr>
        <w:tc>
          <w:tcPr>
            <w:tcW w:w="1485" w:type="dxa"/>
            <w:shd w:val="clear" w:color="auto" w:fill="F2F2F2"/>
            <w:vAlign w:val="center"/>
          </w:tcPr>
          <w:p w14:paraId="2436739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57FE5594" w14:textId="38CB3BFC" w:rsidR="005F44CA" w:rsidRPr="00CF5812" w:rsidRDefault="00521F58" w:rsidP="00D92430">
            <w:pPr>
              <w:spacing w:before="0" w:after="0"/>
              <w:rPr>
                <w:rFonts w:ascii="Merriweather" w:hAnsi="Merriweather"/>
                <w:b/>
                <w:sz w:val="18"/>
                <w:szCs w:val="20"/>
              </w:rPr>
            </w:pPr>
            <w:r>
              <w:rPr>
                <w:rFonts w:ascii="Merriweather" w:hAnsi="Merriweather"/>
                <w:sz w:val="18"/>
              </w:rPr>
              <w:t>5</w:t>
            </w:r>
            <w:r w:rsidR="00017146">
              <w:rPr>
                <w:rFonts w:ascii="Merriweather" w:hAnsi="Merriweather"/>
                <w:sz w:val="18"/>
              </w:rPr>
              <w:t>.10.202</w:t>
            </w:r>
            <w:r>
              <w:rPr>
                <w:rFonts w:ascii="Merriweather" w:hAnsi="Merriweather"/>
                <w:sz w:val="18"/>
              </w:rPr>
              <w:t>2</w:t>
            </w:r>
            <w:r w:rsidR="00017146">
              <w:rPr>
                <w:rFonts w:ascii="Merriweather" w:hAnsi="Merriweather"/>
                <w:sz w:val="18"/>
              </w:rPr>
              <w:t>.</w:t>
            </w:r>
          </w:p>
        </w:tc>
        <w:tc>
          <w:tcPr>
            <w:tcW w:w="2381" w:type="dxa"/>
            <w:gridSpan w:val="8"/>
            <w:shd w:val="clear" w:color="auto" w:fill="F2F2F2"/>
            <w:vAlign w:val="center"/>
          </w:tcPr>
          <w:p w14:paraId="5325FF2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73BA8D0D" w14:textId="5560AFD3" w:rsidR="005F44CA" w:rsidRPr="00CF5812" w:rsidRDefault="007075DC" w:rsidP="00A14666">
            <w:pPr>
              <w:tabs>
                <w:tab w:val="left" w:pos="1218"/>
              </w:tabs>
              <w:spacing w:before="20" w:after="20"/>
              <w:rPr>
                <w:rFonts w:ascii="Merriweather" w:hAnsi="Merriweather"/>
                <w:sz w:val="18"/>
                <w:szCs w:val="20"/>
              </w:rPr>
            </w:pPr>
            <w:r>
              <w:rPr>
                <w:rFonts w:ascii="Merriweather" w:hAnsi="Merriweather"/>
                <w:sz w:val="18"/>
              </w:rPr>
              <w:t>2</w:t>
            </w:r>
            <w:r w:rsidR="00E75AD4">
              <w:rPr>
                <w:rFonts w:ascii="Merriweather" w:hAnsi="Merriweather"/>
                <w:sz w:val="18"/>
              </w:rPr>
              <w:t>5</w:t>
            </w:r>
            <w:r>
              <w:rPr>
                <w:rFonts w:ascii="Merriweather" w:hAnsi="Merriweather"/>
                <w:sz w:val="18"/>
              </w:rPr>
              <w:t>.1</w:t>
            </w:r>
            <w:r w:rsidR="00017146">
              <w:rPr>
                <w:rFonts w:ascii="Merriweather" w:hAnsi="Merriweather"/>
                <w:sz w:val="18"/>
              </w:rPr>
              <w:t>.202</w:t>
            </w:r>
            <w:r w:rsidR="00E75AD4">
              <w:rPr>
                <w:rFonts w:ascii="Merriweather" w:hAnsi="Merriweather"/>
                <w:sz w:val="18"/>
              </w:rPr>
              <w:t>3</w:t>
            </w:r>
            <w:r w:rsidR="00017146">
              <w:rPr>
                <w:rFonts w:ascii="Merriweather" w:hAnsi="Merriweather"/>
                <w:sz w:val="18"/>
              </w:rPr>
              <w:t>.</w:t>
            </w:r>
          </w:p>
        </w:tc>
      </w:tr>
      <w:tr w:rsidR="005F44CA" w:rsidRPr="00CF5812" w14:paraId="1F699F46" w14:textId="77777777" w:rsidTr="00D92430">
        <w:tc>
          <w:tcPr>
            <w:tcW w:w="1485" w:type="dxa"/>
            <w:shd w:val="clear" w:color="auto" w:fill="F2F2F2"/>
          </w:tcPr>
          <w:p w14:paraId="701F2B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76E08C0C" w14:textId="77777777" w:rsidR="005F44CA" w:rsidRPr="00CF5812" w:rsidRDefault="00017146" w:rsidP="00A14666">
            <w:pPr>
              <w:tabs>
                <w:tab w:val="left" w:pos="1218"/>
              </w:tabs>
              <w:spacing w:before="20" w:after="20"/>
              <w:rPr>
                <w:rFonts w:ascii="Merriweather" w:hAnsi="Merriweather"/>
                <w:sz w:val="18"/>
              </w:rPr>
            </w:pPr>
            <w:r w:rsidRPr="00733410">
              <w:rPr>
                <w:rFonts w:ascii="Times New Roman" w:eastAsia="Times New Roman" w:hAnsi="Times New Roman"/>
                <w:sz w:val="18"/>
                <w:szCs w:val="18"/>
                <w:lang w:eastAsia="hr-HR"/>
              </w:rPr>
              <w:t xml:space="preserve">Enrolment in the </w:t>
            </w:r>
            <w:r w:rsidRPr="00733410">
              <w:rPr>
                <w:rFonts w:ascii="Times New Roman" w:eastAsia="Times New Roman" w:hAnsi="Times New Roman"/>
                <w:sz w:val="18"/>
                <w:szCs w:val="18"/>
                <w:vertAlign w:val="superscript"/>
                <w:lang w:eastAsia="hr-HR"/>
              </w:rPr>
              <w:t>1st</w:t>
            </w:r>
            <w:r w:rsidRPr="00733410">
              <w:rPr>
                <w:rFonts w:ascii="Times New Roman" w:eastAsia="Times New Roman" w:hAnsi="Times New Roman"/>
                <w:sz w:val="18"/>
                <w:szCs w:val="18"/>
                <w:lang w:eastAsia="hr-HR"/>
              </w:rPr>
              <w:t xml:space="preserve"> semester of Graduate studies in the Teacher Education Programme</w:t>
            </w:r>
            <w:r>
              <w:rPr>
                <w:rFonts w:ascii="Times New Roman" w:eastAsia="Times New Roman" w:hAnsi="Times New Roman"/>
                <w:sz w:val="18"/>
                <w:szCs w:val="18"/>
                <w:lang w:eastAsia="hr-HR"/>
              </w:rPr>
              <w:t>.</w:t>
            </w:r>
          </w:p>
        </w:tc>
      </w:tr>
      <w:tr w:rsidR="005F44CA" w:rsidRPr="00CF5812" w14:paraId="2A93CB5E" w14:textId="77777777" w:rsidTr="00D92430">
        <w:tc>
          <w:tcPr>
            <w:tcW w:w="9288" w:type="dxa"/>
            <w:gridSpan w:val="24"/>
            <w:shd w:val="clear" w:color="auto" w:fill="D9D9D9"/>
          </w:tcPr>
          <w:p w14:paraId="320FFE19" w14:textId="77777777" w:rsidR="005F44CA" w:rsidRPr="00CF5812" w:rsidRDefault="005F44CA" w:rsidP="00A14666">
            <w:pPr>
              <w:spacing w:before="20" w:after="20"/>
              <w:rPr>
                <w:rFonts w:ascii="Merriweather" w:hAnsi="Merriweather"/>
                <w:sz w:val="18"/>
                <w:szCs w:val="18"/>
              </w:rPr>
            </w:pPr>
          </w:p>
        </w:tc>
      </w:tr>
      <w:tr w:rsidR="005F44CA" w:rsidRPr="00CF5812" w14:paraId="20EF314B" w14:textId="77777777" w:rsidTr="00D92430">
        <w:tc>
          <w:tcPr>
            <w:tcW w:w="1485" w:type="dxa"/>
            <w:shd w:val="clear" w:color="auto" w:fill="F2F2F2"/>
          </w:tcPr>
          <w:p w14:paraId="02ED972A"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6FCCDAB4"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Anna </w:t>
            </w:r>
            <w:proofErr w:type="spellStart"/>
            <w:r w:rsidRPr="000D0F26">
              <w:rPr>
                <w:rFonts w:ascii="Times New Roman" w:hAnsi="Times New Roman"/>
                <w:sz w:val="18"/>
                <w:szCs w:val="18"/>
              </w:rPr>
              <w:t>Martinović</w:t>
            </w:r>
            <w:proofErr w:type="spellEnd"/>
            <w:r w:rsidRPr="000D0F26">
              <w:rPr>
                <w:rFonts w:ascii="Times New Roman" w:hAnsi="Times New Roman"/>
                <w:sz w:val="18"/>
                <w:szCs w:val="18"/>
              </w:rPr>
              <w:t xml:space="preserve">, PhD, </w:t>
            </w:r>
            <w:r>
              <w:rPr>
                <w:rFonts w:ascii="Times New Roman" w:hAnsi="Times New Roman"/>
                <w:sz w:val="18"/>
                <w:szCs w:val="18"/>
              </w:rPr>
              <w:t>Associate</w:t>
            </w:r>
            <w:r w:rsidRPr="000D0F26">
              <w:rPr>
                <w:rFonts w:ascii="Times New Roman" w:hAnsi="Times New Roman"/>
                <w:sz w:val="18"/>
                <w:szCs w:val="18"/>
              </w:rPr>
              <w:t xml:space="preserve"> Professor</w:t>
            </w:r>
          </w:p>
        </w:tc>
      </w:tr>
      <w:tr w:rsidR="005F44CA" w:rsidRPr="00CF5812" w14:paraId="295913E5" w14:textId="77777777" w:rsidTr="00D92430">
        <w:tc>
          <w:tcPr>
            <w:tcW w:w="1485" w:type="dxa"/>
            <w:shd w:val="clear" w:color="auto" w:fill="F2F2F2"/>
            <w:vAlign w:val="center"/>
          </w:tcPr>
          <w:p w14:paraId="1342C511"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38EE735" w14:textId="77777777" w:rsidR="005F44CA" w:rsidRPr="00CF5812" w:rsidRDefault="00017146" w:rsidP="00D92430">
            <w:pPr>
              <w:tabs>
                <w:tab w:val="left" w:pos="1218"/>
              </w:tabs>
              <w:spacing w:before="0" w:after="0"/>
              <w:rPr>
                <w:rFonts w:ascii="Merriweather" w:hAnsi="Merriweather"/>
                <w:sz w:val="18"/>
              </w:rPr>
            </w:pPr>
            <w:r>
              <w:rPr>
                <w:rFonts w:ascii="Times New Roman" w:hAnsi="Times New Roman"/>
                <w:sz w:val="18"/>
              </w:rPr>
              <w:t>amartino@unizd.hr</w:t>
            </w:r>
          </w:p>
        </w:tc>
        <w:tc>
          <w:tcPr>
            <w:tcW w:w="1490" w:type="dxa"/>
            <w:gridSpan w:val="7"/>
            <w:shd w:val="clear" w:color="auto" w:fill="F2F2F2"/>
            <w:vAlign w:val="center"/>
          </w:tcPr>
          <w:p w14:paraId="1C48A16A"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29652C16" w14:textId="3A4DFE9D" w:rsidR="005F44CA" w:rsidRPr="00CF5812" w:rsidRDefault="00E75AD4" w:rsidP="00D92430">
            <w:pPr>
              <w:tabs>
                <w:tab w:val="left" w:pos="1218"/>
              </w:tabs>
              <w:spacing w:before="0" w:after="0"/>
              <w:rPr>
                <w:rFonts w:ascii="Merriweather" w:hAnsi="Merriweather"/>
                <w:sz w:val="18"/>
              </w:rPr>
            </w:pPr>
            <w:r>
              <w:rPr>
                <w:rFonts w:ascii="Times New Roman" w:hAnsi="Times New Roman"/>
                <w:sz w:val="18"/>
                <w:szCs w:val="18"/>
              </w:rPr>
              <w:t>Wednesdays</w:t>
            </w:r>
            <w:r w:rsidR="00017146">
              <w:rPr>
                <w:rFonts w:ascii="Times New Roman" w:hAnsi="Times New Roman"/>
                <w:sz w:val="18"/>
                <w:szCs w:val="18"/>
              </w:rPr>
              <w:t>, 10:00-11:00</w:t>
            </w:r>
            <w:r w:rsidR="00017146" w:rsidRPr="000D0F26">
              <w:rPr>
                <w:rFonts w:ascii="Times New Roman" w:hAnsi="Times New Roman"/>
                <w:sz w:val="18"/>
                <w:szCs w:val="18"/>
              </w:rPr>
              <w:t>h and by appointment</w:t>
            </w:r>
          </w:p>
        </w:tc>
      </w:tr>
      <w:tr w:rsidR="005F44CA" w:rsidRPr="00CF5812" w14:paraId="4076070C" w14:textId="77777777" w:rsidTr="00D92430">
        <w:tc>
          <w:tcPr>
            <w:tcW w:w="1485" w:type="dxa"/>
            <w:shd w:val="clear" w:color="auto" w:fill="F2F2F2"/>
          </w:tcPr>
          <w:p w14:paraId="595D121B"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628C6E72"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Anna </w:t>
            </w:r>
            <w:proofErr w:type="spellStart"/>
            <w:r w:rsidRPr="000D0F26">
              <w:rPr>
                <w:rFonts w:ascii="Times New Roman" w:hAnsi="Times New Roman"/>
                <w:sz w:val="18"/>
                <w:szCs w:val="18"/>
              </w:rPr>
              <w:t>Martinović</w:t>
            </w:r>
            <w:proofErr w:type="spellEnd"/>
            <w:r w:rsidRPr="000D0F26">
              <w:rPr>
                <w:rFonts w:ascii="Times New Roman" w:hAnsi="Times New Roman"/>
                <w:sz w:val="18"/>
                <w:szCs w:val="18"/>
              </w:rPr>
              <w:t xml:space="preserve">, PhD, </w:t>
            </w:r>
            <w:r>
              <w:rPr>
                <w:rFonts w:ascii="Times New Roman" w:hAnsi="Times New Roman"/>
                <w:sz w:val="18"/>
                <w:szCs w:val="18"/>
              </w:rPr>
              <w:t>Associate</w:t>
            </w:r>
            <w:r w:rsidRPr="000D0F26">
              <w:rPr>
                <w:rFonts w:ascii="Times New Roman" w:hAnsi="Times New Roman"/>
                <w:sz w:val="18"/>
                <w:szCs w:val="18"/>
              </w:rPr>
              <w:t xml:space="preserve"> Professor</w:t>
            </w:r>
          </w:p>
        </w:tc>
      </w:tr>
      <w:tr w:rsidR="005F44CA" w:rsidRPr="00CF5812" w14:paraId="7E32CCFB" w14:textId="77777777" w:rsidTr="00D92430">
        <w:tc>
          <w:tcPr>
            <w:tcW w:w="1485" w:type="dxa"/>
            <w:shd w:val="clear" w:color="auto" w:fill="F2F2F2"/>
            <w:vAlign w:val="center"/>
          </w:tcPr>
          <w:p w14:paraId="0AF925F6"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332169A" w14:textId="77777777" w:rsidR="005F44CA" w:rsidRPr="00CF5812" w:rsidRDefault="005F44CA" w:rsidP="00D92430">
            <w:pPr>
              <w:tabs>
                <w:tab w:val="left" w:pos="1218"/>
              </w:tabs>
              <w:spacing w:before="0" w:after="0"/>
              <w:rPr>
                <w:rFonts w:ascii="Merriweather" w:hAnsi="Merriweather"/>
                <w:sz w:val="18"/>
              </w:rPr>
            </w:pPr>
          </w:p>
        </w:tc>
        <w:tc>
          <w:tcPr>
            <w:tcW w:w="1490" w:type="dxa"/>
            <w:gridSpan w:val="7"/>
            <w:shd w:val="clear" w:color="auto" w:fill="F2F2F2"/>
            <w:vAlign w:val="center"/>
          </w:tcPr>
          <w:p w14:paraId="0399C952"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3DCD0B2F" w14:textId="77777777" w:rsidR="005F44CA" w:rsidRPr="00CF5812" w:rsidRDefault="005F44CA" w:rsidP="00D92430">
            <w:pPr>
              <w:tabs>
                <w:tab w:val="left" w:pos="1218"/>
              </w:tabs>
              <w:spacing w:before="0" w:after="0"/>
              <w:rPr>
                <w:rFonts w:ascii="Merriweather" w:hAnsi="Merriweather"/>
                <w:sz w:val="18"/>
              </w:rPr>
            </w:pPr>
          </w:p>
        </w:tc>
      </w:tr>
      <w:tr w:rsidR="005F44CA" w:rsidRPr="00CF5812" w14:paraId="1794F7B3" w14:textId="77777777" w:rsidTr="00D92430">
        <w:tc>
          <w:tcPr>
            <w:tcW w:w="1485" w:type="dxa"/>
            <w:shd w:val="clear" w:color="auto" w:fill="F2F2F2"/>
          </w:tcPr>
          <w:p w14:paraId="7DEEC140" w14:textId="77777777" w:rsidR="005F44CA" w:rsidRDefault="005F44CA" w:rsidP="00D92430">
            <w:pPr>
              <w:spacing w:before="0" w:after="0"/>
              <w:rPr>
                <w:rFonts w:ascii="Merriweather" w:hAnsi="Merriweather"/>
                <w:b/>
                <w:sz w:val="18"/>
              </w:rPr>
            </w:pPr>
            <w:r w:rsidRPr="00CF5812">
              <w:rPr>
                <w:rFonts w:ascii="Merriweather" w:hAnsi="Merriweather"/>
                <w:b/>
                <w:sz w:val="18"/>
              </w:rPr>
              <w:t>Assistant/</w:t>
            </w:r>
          </w:p>
          <w:p w14:paraId="4B78AF0F"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Associate</w:t>
            </w:r>
          </w:p>
        </w:tc>
        <w:tc>
          <w:tcPr>
            <w:tcW w:w="7803" w:type="dxa"/>
            <w:gridSpan w:val="23"/>
            <w:vAlign w:val="center"/>
          </w:tcPr>
          <w:p w14:paraId="6FE0A132" w14:textId="64D31BAC"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Dino </w:t>
            </w:r>
            <w:proofErr w:type="spellStart"/>
            <w:r w:rsidRPr="000D0F26">
              <w:rPr>
                <w:rFonts w:ascii="Times New Roman" w:hAnsi="Times New Roman"/>
                <w:sz w:val="18"/>
                <w:szCs w:val="18"/>
              </w:rPr>
              <w:t>Dumančić</w:t>
            </w:r>
            <w:proofErr w:type="spellEnd"/>
            <w:r w:rsidRPr="000D0F26">
              <w:rPr>
                <w:rFonts w:ascii="Times New Roman" w:hAnsi="Times New Roman"/>
                <w:sz w:val="18"/>
                <w:szCs w:val="18"/>
              </w:rPr>
              <w:t>,</w:t>
            </w:r>
            <w:r w:rsidR="00E93734">
              <w:rPr>
                <w:rFonts w:ascii="Times New Roman" w:hAnsi="Times New Roman"/>
                <w:sz w:val="18"/>
                <w:szCs w:val="18"/>
              </w:rPr>
              <w:t xml:space="preserve"> PhD</w:t>
            </w:r>
            <w:r w:rsidR="00046CEF">
              <w:rPr>
                <w:rFonts w:ascii="Times New Roman" w:hAnsi="Times New Roman"/>
                <w:sz w:val="18"/>
                <w:szCs w:val="18"/>
              </w:rPr>
              <w:t>, pos.doc.</w:t>
            </w:r>
          </w:p>
        </w:tc>
      </w:tr>
      <w:tr w:rsidR="005F44CA" w:rsidRPr="00CF5812" w14:paraId="0474935B" w14:textId="77777777" w:rsidTr="00D92430">
        <w:tc>
          <w:tcPr>
            <w:tcW w:w="1485" w:type="dxa"/>
            <w:shd w:val="clear" w:color="auto" w:fill="F2F2F2"/>
            <w:vAlign w:val="center"/>
          </w:tcPr>
          <w:p w14:paraId="48EF3D4F"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D0FCAC8"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ddumancic@unizd.hr</w:t>
            </w:r>
          </w:p>
        </w:tc>
        <w:tc>
          <w:tcPr>
            <w:tcW w:w="1490" w:type="dxa"/>
            <w:gridSpan w:val="7"/>
            <w:shd w:val="clear" w:color="auto" w:fill="F2F2F2"/>
            <w:vAlign w:val="center"/>
          </w:tcPr>
          <w:p w14:paraId="01E30E49"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7EA7BFC3" w14:textId="11D97FF6" w:rsidR="005F44CA" w:rsidRPr="00CF5812" w:rsidRDefault="00BC15D2" w:rsidP="00D92430">
            <w:pPr>
              <w:tabs>
                <w:tab w:val="left" w:pos="1218"/>
              </w:tabs>
              <w:spacing w:before="0" w:after="0"/>
              <w:rPr>
                <w:rFonts w:ascii="Merriweather" w:hAnsi="Merriweather"/>
                <w:sz w:val="18"/>
              </w:rPr>
            </w:pPr>
            <w:r>
              <w:rPr>
                <w:rFonts w:ascii="Times New Roman" w:hAnsi="Times New Roman"/>
                <w:sz w:val="18"/>
                <w:szCs w:val="18"/>
              </w:rPr>
              <w:t>Fridays</w:t>
            </w:r>
            <w:r w:rsidR="00CF08C0" w:rsidRPr="00CF08C0">
              <w:rPr>
                <w:rFonts w:ascii="Times New Roman" w:hAnsi="Times New Roman"/>
                <w:sz w:val="18"/>
                <w:szCs w:val="18"/>
              </w:rPr>
              <w:t>, 1</w:t>
            </w:r>
            <w:r>
              <w:rPr>
                <w:rFonts w:ascii="Times New Roman" w:hAnsi="Times New Roman"/>
                <w:sz w:val="18"/>
                <w:szCs w:val="18"/>
              </w:rPr>
              <w:t>1:30</w:t>
            </w:r>
            <w:r w:rsidR="00CF08C0" w:rsidRPr="00CF08C0">
              <w:rPr>
                <w:rFonts w:ascii="Times New Roman" w:hAnsi="Times New Roman"/>
                <w:sz w:val="18"/>
                <w:szCs w:val="18"/>
              </w:rPr>
              <w:t>-1</w:t>
            </w:r>
            <w:r>
              <w:rPr>
                <w:rFonts w:ascii="Times New Roman" w:hAnsi="Times New Roman"/>
                <w:sz w:val="18"/>
                <w:szCs w:val="18"/>
              </w:rPr>
              <w:t>2:30</w:t>
            </w:r>
            <w:r w:rsidR="00017146" w:rsidRPr="00CF08C0">
              <w:rPr>
                <w:rFonts w:ascii="Times New Roman" w:hAnsi="Times New Roman"/>
                <w:sz w:val="18"/>
                <w:szCs w:val="18"/>
              </w:rPr>
              <w:t>h and by appointment</w:t>
            </w:r>
          </w:p>
        </w:tc>
      </w:tr>
      <w:tr w:rsidR="005F44CA" w:rsidRPr="00CF5812" w14:paraId="51FD6606" w14:textId="77777777" w:rsidTr="00D92430">
        <w:tc>
          <w:tcPr>
            <w:tcW w:w="9288" w:type="dxa"/>
            <w:gridSpan w:val="24"/>
            <w:shd w:val="clear" w:color="auto" w:fill="D9D9D9"/>
          </w:tcPr>
          <w:p w14:paraId="216F9D97"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7F85B786" w14:textId="77777777" w:rsidTr="00521F58">
        <w:tc>
          <w:tcPr>
            <w:tcW w:w="1485" w:type="dxa"/>
            <w:vMerge w:val="restart"/>
            <w:shd w:val="clear" w:color="auto" w:fill="F2F2F2"/>
            <w:vAlign w:val="center"/>
          </w:tcPr>
          <w:p w14:paraId="013FC88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6FD90EF"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48ADCDC8"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4EBC5666"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548" w:type="dxa"/>
            <w:gridSpan w:val="8"/>
            <w:vAlign w:val="center"/>
          </w:tcPr>
          <w:p w14:paraId="2A4B5608"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213" w:type="dxa"/>
            <w:vAlign w:val="center"/>
          </w:tcPr>
          <w:p w14:paraId="2730359E"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61F30E76" w14:textId="77777777" w:rsidTr="00521F58">
        <w:tc>
          <w:tcPr>
            <w:tcW w:w="1485" w:type="dxa"/>
            <w:vMerge/>
            <w:shd w:val="clear" w:color="auto" w:fill="F2F2F2"/>
          </w:tcPr>
          <w:p w14:paraId="47DE9AAC"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1E0903A"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5F09CF72"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1668221B"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548" w:type="dxa"/>
            <w:gridSpan w:val="8"/>
            <w:vAlign w:val="center"/>
          </w:tcPr>
          <w:p w14:paraId="33F1298B"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213" w:type="dxa"/>
            <w:vAlign w:val="center"/>
          </w:tcPr>
          <w:p w14:paraId="45D39B21" w14:textId="77777777" w:rsidR="005F44CA" w:rsidRPr="00CD7933" w:rsidRDefault="0037488C"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7265671C" w14:textId="77777777" w:rsidTr="00D92430">
        <w:tc>
          <w:tcPr>
            <w:tcW w:w="3123" w:type="dxa"/>
            <w:gridSpan w:val="5"/>
            <w:shd w:val="clear" w:color="auto" w:fill="F2F2F2"/>
          </w:tcPr>
          <w:p w14:paraId="447EBE0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14:paraId="4D4CE15E" w14:textId="7DAB1FEF" w:rsidR="0020545B" w:rsidRPr="000D0F26" w:rsidRDefault="0020545B" w:rsidP="0020545B">
            <w:pPr>
              <w:autoSpaceDE w:val="0"/>
              <w:autoSpaceDN w:val="0"/>
              <w:adjustRightInd w:val="0"/>
              <w:spacing w:after="0"/>
              <w:rPr>
                <w:rFonts w:ascii="Times New Roman" w:hAnsi="Times New Roman"/>
                <w:sz w:val="18"/>
                <w:szCs w:val="18"/>
              </w:rPr>
            </w:pPr>
            <w:r w:rsidRPr="000D0F26">
              <w:rPr>
                <w:rFonts w:ascii="Times New Roman" w:hAnsi="Times New Roman"/>
                <w:sz w:val="18"/>
                <w:szCs w:val="18"/>
              </w:rPr>
              <w:t>At the end of the course students will</w:t>
            </w:r>
            <w:r w:rsidR="00080245">
              <w:rPr>
                <w:rFonts w:ascii="Times New Roman" w:hAnsi="Times New Roman"/>
                <w:sz w:val="18"/>
                <w:szCs w:val="18"/>
              </w:rPr>
              <w:t xml:space="preserve"> be able to</w:t>
            </w:r>
            <w:r w:rsidRPr="000D0F26">
              <w:rPr>
                <w:rFonts w:ascii="Times New Roman" w:hAnsi="Times New Roman"/>
                <w:sz w:val="18"/>
                <w:szCs w:val="18"/>
              </w:rPr>
              <w:t>:</w:t>
            </w:r>
          </w:p>
          <w:p w14:paraId="196EB049" w14:textId="1A5707A3"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List and compare the main approaches in</w:t>
            </w:r>
            <w:r w:rsidR="0020545B" w:rsidRPr="000D0F26">
              <w:rPr>
                <w:rFonts w:ascii="Times New Roman" w:hAnsi="Times New Roman"/>
                <w:sz w:val="18"/>
                <w:szCs w:val="18"/>
              </w:rPr>
              <w:t xml:space="preserve"> second language acquisition </w:t>
            </w:r>
            <w:r>
              <w:rPr>
                <w:rFonts w:ascii="Times New Roman" w:hAnsi="Times New Roman"/>
                <w:sz w:val="18"/>
                <w:szCs w:val="18"/>
              </w:rPr>
              <w:t xml:space="preserve">(SLA) </w:t>
            </w:r>
            <w:r w:rsidR="0020545B" w:rsidRPr="000D0F26">
              <w:rPr>
                <w:rFonts w:ascii="Times New Roman" w:hAnsi="Times New Roman"/>
                <w:sz w:val="18"/>
                <w:szCs w:val="18"/>
              </w:rPr>
              <w:t>research</w:t>
            </w:r>
            <w:r>
              <w:rPr>
                <w:rFonts w:ascii="Times New Roman" w:hAnsi="Times New Roman"/>
                <w:sz w:val="18"/>
                <w:szCs w:val="18"/>
              </w:rPr>
              <w:t xml:space="preserve">. </w:t>
            </w:r>
          </w:p>
          <w:p w14:paraId="66444A26" w14:textId="17CCC17F" w:rsidR="00080245" w:rsidRPr="00080245" w:rsidRDefault="00080245" w:rsidP="0020545B">
            <w:pPr>
              <w:numPr>
                <w:ilvl w:val="0"/>
                <w:numId w:val="1"/>
              </w:numPr>
              <w:autoSpaceDE w:val="0"/>
              <w:autoSpaceDN w:val="0"/>
              <w:adjustRightInd w:val="0"/>
              <w:spacing w:before="0" w:after="0"/>
              <w:rPr>
                <w:rFonts w:ascii="Times New Roman" w:hAnsi="Times New Roman"/>
                <w:sz w:val="18"/>
                <w:szCs w:val="18"/>
              </w:rPr>
            </w:pPr>
            <w:r w:rsidRPr="00080245">
              <w:rPr>
                <w:rFonts w:ascii="Times New Roman" w:hAnsi="Times New Roman"/>
                <w:sz w:val="18"/>
                <w:szCs w:val="18"/>
              </w:rPr>
              <w:lastRenderedPageBreak/>
              <w:t>Outline the main characteristics of SLA theories and discuss the influences that have shaped them</w:t>
            </w:r>
            <w:r>
              <w:rPr>
                <w:rFonts w:ascii="Times New Roman" w:hAnsi="Times New Roman"/>
                <w:sz w:val="18"/>
                <w:szCs w:val="18"/>
              </w:rPr>
              <w:t>.</w:t>
            </w:r>
          </w:p>
          <w:p w14:paraId="794E5BB4" w14:textId="2527F157"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 xml:space="preserve">Describe </w:t>
            </w:r>
            <w:r w:rsidR="0020545B" w:rsidRPr="000D0F26">
              <w:rPr>
                <w:rFonts w:ascii="Times New Roman" w:hAnsi="Times New Roman"/>
                <w:sz w:val="18"/>
                <w:szCs w:val="18"/>
              </w:rPr>
              <w:t xml:space="preserve">the relationship between intra- and extra-linguistic </w:t>
            </w:r>
            <w:proofErr w:type="gramStart"/>
            <w:r w:rsidR="0020545B" w:rsidRPr="000D0F26">
              <w:rPr>
                <w:rFonts w:ascii="Times New Roman" w:hAnsi="Times New Roman"/>
                <w:sz w:val="18"/>
                <w:szCs w:val="18"/>
              </w:rPr>
              <w:t>factors which</w:t>
            </w:r>
            <w:proofErr w:type="gramEnd"/>
            <w:r w:rsidR="0020545B" w:rsidRPr="000D0F26">
              <w:rPr>
                <w:rFonts w:ascii="Times New Roman" w:hAnsi="Times New Roman"/>
                <w:sz w:val="18"/>
                <w:szCs w:val="18"/>
              </w:rPr>
              <w:t xml:space="preserve"> influence the language acquisition process</w:t>
            </w:r>
            <w:r>
              <w:rPr>
                <w:rFonts w:ascii="Times New Roman" w:hAnsi="Times New Roman"/>
                <w:sz w:val="18"/>
                <w:szCs w:val="18"/>
              </w:rPr>
              <w:t>.</w:t>
            </w:r>
          </w:p>
          <w:p w14:paraId="4E210D76" w14:textId="08626608"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E</w:t>
            </w:r>
            <w:r w:rsidR="0020545B" w:rsidRPr="000D0F26">
              <w:rPr>
                <w:rFonts w:ascii="Times New Roman" w:hAnsi="Times New Roman"/>
                <w:sz w:val="18"/>
                <w:szCs w:val="18"/>
              </w:rPr>
              <w:t>xplain the characteristics of the cognitive and affective factors involved in the second language learning process</w:t>
            </w:r>
            <w:r>
              <w:rPr>
                <w:rFonts w:ascii="Times New Roman" w:hAnsi="Times New Roman"/>
                <w:sz w:val="18"/>
                <w:szCs w:val="18"/>
              </w:rPr>
              <w:t>.</w:t>
            </w:r>
          </w:p>
          <w:p w14:paraId="650E587C" w14:textId="41F10910" w:rsidR="005F44CA" w:rsidRPr="0020545B" w:rsidRDefault="00080245" w:rsidP="0020545B">
            <w:pPr>
              <w:numPr>
                <w:ilvl w:val="0"/>
                <w:numId w:val="1"/>
              </w:numPr>
              <w:autoSpaceDE w:val="0"/>
              <w:autoSpaceDN w:val="0"/>
              <w:adjustRightInd w:val="0"/>
              <w:spacing w:before="0" w:after="0"/>
              <w:ind w:left="714" w:hanging="357"/>
              <w:rPr>
                <w:rFonts w:ascii="Times New Roman" w:hAnsi="Times New Roman"/>
                <w:sz w:val="18"/>
                <w:szCs w:val="18"/>
              </w:rPr>
            </w:pPr>
            <w:r>
              <w:rPr>
                <w:rFonts w:ascii="Times New Roman" w:hAnsi="Times New Roman"/>
                <w:sz w:val="18"/>
                <w:szCs w:val="18"/>
              </w:rPr>
              <w:t xml:space="preserve">Name and describe </w:t>
            </w:r>
            <w:r w:rsidR="0020545B" w:rsidRPr="000D0F26">
              <w:rPr>
                <w:rFonts w:ascii="Times New Roman" w:hAnsi="Times New Roman"/>
                <w:sz w:val="18"/>
                <w:szCs w:val="18"/>
              </w:rPr>
              <w:t>the characteristics of learner language</w:t>
            </w:r>
            <w:r>
              <w:rPr>
                <w:rFonts w:ascii="Times New Roman" w:hAnsi="Times New Roman"/>
                <w:sz w:val="18"/>
                <w:szCs w:val="18"/>
              </w:rPr>
              <w:t>.</w:t>
            </w:r>
          </w:p>
        </w:tc>
      </w:tr>
      <w:tr w:rsidR="005F44CA" w:rsidRPr="00CF5812" w14:paraId="458A6683" w14:textId="77777777" w:rsidTr="00D92430">
        <w:tc>
          <w:tcPr>
            <w:tcW w:w="3123" w:type="dxa"/>
            <w:gridSpan w:val="5"/>
            <w:shd w:val="clear" w:color="auto" w:fill="F2F2F2"/>
          </w:tcPr>
          <w:p w14:paraId="373183C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14:paraId="2FEEB869" w14:textId="1DDB86E8" w:rsidR="00433B5C" w:rsidRPr="00433B5C" w:rsidRDefault="00433B5C" w:rsidP="00433B5C">
            <w:pPr>
              <w:autoSpaceDE w:val="0"/>
              <w:autoSpaceDN w:val="0"/>
              <w:adjustRightInd w:val="0"/>
              <w:spacing w:after="0"/>
              <w:rPr>
                <w:rFonts w:ascii="Times New Roman" w:hAnsi="Times New Roman"/>
                <w:sz w:val="18"/>
                <w:szCs w:val="18"/>
              </w:rPr>
            </w:pPr>
            <w:r w:rsidRPr="000D0F26">
              <w:rPr>
                <w:rFonts w:ascii="Times New Roman" w:hAnsi="Times New Roman"/>
                <w:sz w:val="18"/>
                <w:szCs w:val="18"/>
              </w:rPr>
              <w:t>At the end of the course students will</w:t>
            </w:r>
            <w:r>
              <w:rPr>
                <w:rFonts w:ascii="Times New Roman" w:hAnsi="Times New Roman"/>
                <w:sz w:val="18"/>
                <w:szCs w:val="18"/>
              </w:rPr>
              <w:t xml:space="preserve"> be able to</w:t>
            </w:r>
            <w:r w:rsidRPr="000D0F26">
              <w:rPr>
                <w:rFonts w:ascii="Times New Roman" w:hAnsi="Times New Roman"/>
                <w:sz w:val="18"/>
                <w:szCs w:val="18"/>
              </w:rPr>
              <w:t>:</w:t>
            </w:r>
          </w:p>
          <w:p w14:paraId="78015A30" w14:textId="1C16C0CA" w:rsidR="005D661F" w:rsidRPr="00E50EFB" w:rsidRDefault="005D661F" w:rsidP="005D661F">
            <w:pPr>
              <w:pStyle w:val="Odlomakpopisa"/>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recognize and describe relevant ideas and concepts</w:t>
            </w:r>
          </w:p>
          <w:p w14:paraId="66EDCE82" w14:textId="77777777" w:rsidR="005D661F" w:rsidRPr="00E50EFB" w:rsidRDefault="005D661F" w:rsidP="005D661F">
            <w:pPr>
              <w:pStyle w:val="Odlomakpopisa"/>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apply a critical and self-critical approach in argumentation</w:t>
            </w:r>
          </w:p>
          <w:p w14:paraId="4C1840CB" w14:textId="77777777" w:rsidR="005D661F" w:rsidRPr="00E50EFB" w:rsidRDefault="005D661F" w:rsidP="005D661F">
            <w:pPr>
              <w:pStyle w:val="Odlomakpopisa"/>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apply ethical principles in conducting investigations and in resolving issues independently and in a group</w:t>
            </w:r>
          </w:p>
          <w:p w14:paraId="597A9758" w14:textId="77777777" w:rsidR="005D661F" w:rsidRPr="00E50EFB" w:rsidRDefault="005D661F" w:rsidP="005D661F">
            <w:pPr>
              <w:pStyle w:val="Odlomakpopisa"/>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E50EFB">
              <w:rPr>
                <w:rFonts w:ascii="Times New Roman" w:hAnsi="Times New Roman"/>
                <w:color w:val="000000"/>
                <w:sz w:val="18"/>
                <w:szCs w:val="18"/>
              </w:rPr>
              <w:t>assess the importance of working in an international context</w:t>
            </w:r>
          </w:p>
          <w:p w14:paraId="78D4EC4F" w14:textId="77777777" w:rsidR="005F44CA" w:rsidRPr="005D661F" w:rsidRDefault="005D661F" w:rsidP="005D661F">
            <w:pPr>
              <w:pStyle w:val="Odlomakpopisa"/>
              <w:widowControl w:val="0"/>
              <w:numPr>
                <w:ilvl w:val="0"/>
                <w:numId w:val="2"/>
              </w:numPr>
              <w:autoSpaceDE w:val="0"/>
              <w:autoSpaceDN w:val="0"/>
              <w:spacing w:before="0" w:after="0"/>
              <w:ind w:left="714" w:hanging="357"/>
              <w:contextualSpacing w:val="0"/>
              <w:rPr>
                <w:rFonts w:ascii="Times New Roman" w:hAnsi="Times New Roman"/>
                <w:color w:val="000000"/>
                <w:sz w:val="18"/>
                <w:szCs w:val="18"/>
              </w:rPr>
            </w:pPr>
            <w:r w:rsidRPr="005D661F">
              <w:rPr>
                <w:rFonts w:ascii="Times New Roman" w:hAnsi="Times New Roman"/>
                <w:color w:val="000000"/>
                <w:sz w:val="18"/>
                <w:szCs w:val="18"/>
              </w:rPr>
              <w:t>differentiate the basic aims and tasks of English language teaching</w:t>
            </w:r>
          </w:p>
          <w:p w14:paraId="019829DB" w14:textId="48F23333" w:rsidR="005D661F" w:rsidRPr="005D661F" w:rsidRDefault="005D661F" w:rsidP="005D661F">
            <w:pPr>
              <w:pStyle w:val="Odlomakpopisa"/>
              <w:widowControl w:val="0"/>
              <w:numPr>
                <w:ilvl w:val="0"/>
                <w:numId w:val="2"/>
              </w:numPr>
              <w:autoSpaceDE w:val="0"/>
              <w:autoSpaceDN w:val="0"/>
              <w:spacing w:before="0"/>
              <w:ind w:left="714" w:hanging="357"/>
              <w:contextualSpacing w:val="0"/>
              <w:rPr>
                <w:rFonts w:ascii="Times New Roman" w:hAnsi="Times New Roman"/>
                <w:color w:val="000000"/>
                <w:sz w:val="18"/>
                <w:szCs w:val="18"/>
              </w:rPr>
            </w:pPr>
            <w:r w:rsidRPr="005D661F">
              <w:rPr>
                <w:rFonts w:ascii="Times New Roman" w:hAnsi="Times New Roman"/>
                <w:color w:val="000000" w:themeColor="text1"/>
                <w:sz w:val="18"/>
                <w:szCs w:val="18"/>
              </w:rPr>
              <w:t>observe and compare basic psychological and educational theoretical premises and adjust and apply them to the needs of English language teaching</w:t>
            </w:r>
            <w:bookmarkStart w:id="0" w:name="_GoBack"/>
            <w:bookmarkEnd w:id="0"/>
          </w:p>
        </w:tc>
      </w:tr>
      <w:tr w:rsidR="005F44CA" w:rsidRPr="00CF5812" w14:paraId="2A940D8B" w14:textId="77777777" w:rsidTr="00D92430">
        <w:tc>
          <w:tcPr>
            <w:tcW w:w="9288" w:type="dxa"/>
            <w:gridSpan w:val="24"/>
            <w:shd w:val="clear" w:color="auto" w:fill="D9D9D9"/>
          </w:tcPr>
          <w:p w14:paraId="698B9305" w14:textId="77777777" w:rsidR="005F44CA" w:rsidRPr="00CF5812" w:rsidRDefault="005F44CA" w:rsidP="00A14666">
            <w:pPr>
              <w:spacing w:before="20" w:after="20"/>
              <w:rPr>
                <w:rFonts w:ascii="Merriweather" w:hAnsi="Merriweather"/>
                <w:sz w:val="18"/>
                <w:szCs w:val="20"/>
              </w:rPr>
            </w:pPr>
          </w:p>
        </w:tc>
      </w:tr>
      <w:tr w:rsidR="005F44CA" w:rsidRPr="00CF5812" w14:paraId="1D16ABDB" w14:textId="77777777" w:rsidTr="00521F58">
        <w:trPr>
          <w:trHeight w:val="190"/>
        </w:trPr>
        <w:tc>
          <w:tcPr>
            <w:tcW w:w="1485" w:type="dxa"/>
            <w:vMerge w:val="restart"/>
            <w:shd w:val="clear" w:color="auto" w:fill="F2F2F2"/>
            <w:vAlign w:val="center"/>
          </w:tcPr>
          <w:p w14:paraId="0CD8687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52C3DF9"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6D5261C1" w14:textId="77777777" w:rsidR="005F44CA" w:rsidRPr="00CD7933" w:rsidRDefault="0037488C"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0C7D2353"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548" w:type="dxa"/>
            <w:gridSpan w:val="8"/>
            <w:vAlign w:val="center"/>
          </w:tcPr>
          <w:p w14:paraId="37C0E485"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213" w:type="dxa"/>
            <w:vAlign w:val="center"/>
          </w:tcPr>
          <w:p w14:paraId="7E0B9316"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182DDC33" w14:textId="77777777" w:rsidTr="00521F58">
        <w:trPr>
          <w:trHeight w:val="190"/>
        </w:trPr>
        <w:tc>
          <w:tcPr>
            <w:tcW w:w="1485" w:type="dxa"/>
            <w:vMerge/>
            <w:shd w:val="clear" w:color="auto" w:fill="F2F2F2"/>
          </w:tcPr>
          <w:p w14:paraId="09CBA397"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44F7FB7"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58E38198"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2AEF9690"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Presentation</w:t>
            </w:r>
          </w:p>
        </w:tc>
        <w:tc>
          <w:tcPr>
            <w:tcW w:w="1548" w:type="dxa"/>
            <w:gridSpan w:val="8"/>
            <w:vAlign w:val="center"/>
          </w:tcPr>
          <w:p w14:paraId="446FCCD5"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213" w:type="dxa"/>
            <w:vAlign w:val="center"/>
          </w:tcPr>
          <w:p w14:paraId="1011DBE7"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w:t>
            </w:r>
          </w:p>
        </w:tc>
      </w:tr>
      <w:tr w:rsidR="005F44CA" w:rsidRPr="00CF5812" w14:paraId="728EF975" w14:textId="77777777" w:rsidTr="00D92430">
        <w:trPr>
          <w:trHeight w:val="190"/>
        </w:trPr>
        <w:tc>
          <w:tcPr>
            <w:tcW w:w="1485" w:type="dxa"/>
            <w:vMerge/>
            <w:shd w:val="clear" w:color="auto" w:fill="F2F2F2"/>
          </w:tcPr>
          <w:p w14:paraId="32655B9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578234B"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1CEEFA38"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1702077E"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43E63BBF" w14:textId="77777777" w:rsidR="005F44CA" w:rsidRPr="00CD7933" w:rsidRDefault="0037488C"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2F339ACA" w14:textId="77777777" w:rsidTr="00D92430">
        <w:tc>
          <w:tcPr>
            <w:tcW w:w="1485" w:type="dxa"/>
            <w:shd w:val="clear" w:color="auto" w:fill="F2F2F2"/>
          </w:tcPr>
          <w:p w14:paraId="7204ECF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4204D744" w14:textId="77777777" w:rsidR="005F44CA" w:rsidRDefault="0020545B" w:rsidP="00A14666">
            <w:pPr>
              <w:tabs>
                <w:tab w:val="left" w:pos="1218"/>
              </w:tabs>
              <w:spacing w:before="20" w:after="20"/>
              <w:rPr>
                <w:rStyle w:val="hps"/>
                <w:rFonts w:ascii="Times New Roman" w:hAnsi="Times New Roman"/>
                <w:sz w:val="18"/>
                <w:szCs w:val="18"/>
              </w:rPr>
            </w:pPr>
            <w:r w:rsidRPr="00733410">
              <w:rPr>
                <w:rStyle w:val="hps"/>
                <w:rFonts w:ascii="Times New Roman" w:hAnsi="Times New Roman"/>
                <w:sz w:val="18"/>
                <w:szCs w:val="18"/>
              </w:rPr>
              <w:t xml:space="preserve">During the </w:t>
            </w:r>
            <w:proofErr w:type="gramStart"/>
            <w:r w:rsidRPr="00733410">
              <w:rPr>
                <w:rStyle w:val="hps"/>
                <w:rFonts w:ascii="Times New Roman" w:hAnsi="Times New Roman"/>
                <w:sz w:val="18"/>
                <w:szCs w:val="18"/>
              </w:rPr>
              <w:t>semester</w:t>
            </w:r>
            <w:proofErr w:type="gramEnd"/>
            <w:r w:rsidRPr="00733410">
              <w:rPr>
                <w:rStyle w:val="hps"/>
                <w:rFonts w:ascii="Times New Roman" w:hAnsi="Times New Roman"/>
                <w:sz w:val="18"/>
                <w:szCs w:val="18"/>
              </w:rPr>
              <w:t xml:space="preserve"> students are required to write a mid-term test, and a seminar paper. At the end of the </w:t>
            </w:r>
            <w:proofErr w:type="gramStart"/>
            <w:r w:rsidRPr="00733410">
              <w:rPr>
                <w:rStyle w:val="hps"/>
                <w:rFonts w:ascii="Times New Roman" w:hAnsi="Times New Roman"/>
                <w:sz w:val="18"/>
                <w:szCs w:val="18"/>
              </w:rPr>
              <w:t>semester</w:t>
            </w:r>
            <w:proofErr w:type="gramEnd"/>
            <w:r w:rsidRPr="00733410">
              <w:rPr>
                <w:rStyle w:val="hps"/>
                <w:rFonts w:ascii="Times New Roman" w:hAnsi="Times New Roman"/>
                <w:sz w:val="18"/>
                <w:szCs w:val="18"/>
              </w:rPr>
              <w:t xml:space="preserve"> students are required to write a final written exam</w:t>
            </w:r>
            <w:r>
              <w:rPr>
                <w:rStyle w:val="hps"/>
                <w:rFonts w:ascii="Times New Roman" w:hAnsi="Times New Roman"/>
                <w:sz w:val="18"/>
                <w:szCs w:val="18"/>
              </w:rPr>
              <w:t xml:space="preserve"> and take an oral exam</w:t>
            </w:r>
            <w:r w:rsidRPr="00733410">
              <w:rPr>
                <w:rStyle w:val="hps"/>
                <w:rFonts w:ascii="Times New Roman" w:hAnsi="Times New Roman"/>
                <w:sz w:val="18"/>
                <w:szCs w:val="18"/>
              </w:rPr>
              <w:t xml:space="preserve">. </w:t>
            </w:r>
            <w:r>
              <w:rPr>
                <w:rStyle w:val="hps"/>
                <w:rFonts w:ascii="Times New Roman" w:hAnsi="Times New Roman"/>
                <w:sz w:val="18"/>
                <w:szCs w:val="18"/>
              </w:rPr>
              <w:t xml:space="preserve">Students must obtain a minimum grade of 60% on the final written exam in order to be eligible to take the oral exam. </w:t>
            </w:r>
            <w:r w:rsidRPr="00733410">
              <w:rPr>
                <w:rStyle w:val="hps"/>
                <w:rFonts w:ascii="Times New Roman" w:hAnsi="Times New Roman"/>
                <w:sz w:val="18"/>
                <w:szCs w:val="18"/>
              </w:rPr>
              <w:t xml:space="preserve">Students </w:t>
            </w:r>
            <w:proofErr w:type="gramStart"/>
            <w:r w:rsidRPr="00733410">
              <w:rPr>
                <w:rStyle w:val="hps"/>
                <w:rFonts w:ascii="Times New Roman" w:hAnsi="Times New Roman"/>
                <w:sz w:val="18"/>
                <w:szCs w:val="18"/>
              </w:rPr>
              <w:t>are expected</w:t>
            </w:r>
            <w:proofErr w:type="gramEnd"/>
            <w:r w:rsidRPr="00733410">
              <w:rPr>
                <w:rStyle w:val="hps"/>
                <w:rFonts w:ascii="Times New Roman" w:hAnsi="Times New Roman"/>
                <w:sz w:val="18"/>
                <w:szCs w:val="18"/>
              </w:rPr>
              <w:t xml:space="preserve"> to actively participate in class. All grades </w:t>
            </w:r>
            <w:proofErr w:type="gramStart"/>
            <w:r w:rsidRPr="00733410">
              <w:rPr>
                <w:rStyle w:val="hps"/>
                <w:rFonts w:ascii="Times New Roman" w:hAnsi="Times New Roman"/>
                <w:sz w:val="18"/>
                <w:szCs w:val="18"/>
              </w:rPr>
              <w:t>will be given</w:t>
            </w:r>
            <w:proofErr w:type="gramEnd"/>
            <w:r w:rsidRPr="00733410">
              <w:rPr>
                <w:rStyle w:val="hps"/>
                <w:rFonts w:ascii="Times New Roman" w:hAnsi="Times New Roman"/>
                <w:sz w:val="18"/>
                <w:szCs w:val="18"/>
              </w:rPr>
              <w:t xml:space="preserve"> as percentages.</w:t>
            </w:r>
          </w:p>
          <w:p w14:paraId="4EC32372" w14:textId="77777777" w:rsidR="0020545B" w:rsidRPr="00CF5812" w:rsidRDefault="0020545B" w:rsidP="00A14666">
            <w:pPr>
              <w:tabs>
                <w:tab w:val="left" w:pos="1218"/>
              </w:tabs>
              <w:spacing w:before="20" w:after="20"/>
              <w:rPr>
                <w:rFonts w:ascii="Merriweather" w:eastAsia="MS Gothic" w:hAnsi="Merriweather"/>
                <w:sz w:val="18"/>
              </w:rPr>
            </w:pPr>
            <w:r w:rsidRPr="000E39D1">
              <w:rPr>
                <w:rStyle w:val="hps"/>
                <w:rFonts w:ascii="Times New Roman" w:hAnsi="Times New Roman"/>
                <w:sz w:val="18"/>
                <w:szCs w:val="18"/>
              </w:rPr>
              <w:t>Students are required to regularly attend classes</w:t>
            </w:r>
            <w:r w:rsidRPr="000E39D1">
              <w:rPr>
                <w:rFonts w:ascii="Times New Roman" w:hAnsi="Times New Roman"/>
                <w:sz w:val="18"/>
                <w:szCs w:val="18"/>
              </w:rPr>
              <w:t xml:space="preserve"> </w:t>
            </w:r>
            <w:r w:rsidRPr="000E39D1">
              <w:rPr>
                <w:rStyle w:val="hps"/>
                <w:rFonts w:ascii="Times New Roman" w:hAnsi="Times New Roman"/>
                <w:sz w:val="18"/>
                <w:szCs w:val="18"/>
              </w:rPr>
              <w:t>(</w:t>
            </w:r>
            <w:r w:rsidRPr="000E39D1">
              <w:rPr>
                <w:rFonts w:ascii="Times New Roman" w:hAnsi="Times New Roman"/>
                <w:sz w:val="18"/>
                <w:szCs w:val="18"/>
              </w:rPr>
              <w:t xml:space="preserve">lectures and seminars), </w:t>
            </w:r>
            <w:r w:rsidRPr="000E39D1">
              <w:rPr>
                <w:rStyle w:val="hps"/>
                <w:rFonts w:ascii="Times New Roman" w:hAnsi="Times New Roman"/>
                <w:sz w:val="18"/>
                <w:szCs w:val="18"/>
              </w:rPr>
              <w:t>and are permitted a maximum of 3 absences</w:t>
            </w:r>
            <w:r w:rsidRPr="000E39D1">
              <w:rPr>
                <w:rFonts w:ascii="Times New Roman" w:hAnsi="Times New Roman"/>
                <w:sz w:val="18"/>
                <w:szCs w:val="18"/>
              </w:rPr>
              <w:t xml:space="preserve">. </w:t>
            </w:r>
            <w:r w:rsidRPr="000E39D1">
              <w:rPr>
                <w:rStyle w:val="hps"/>
                <w:rFonts w:ascii="Times New Roman" w:hAnsi="Times New Roman"/>
                <w:sz w:val="18"/>
                <w:szCs w:val="18"/>
              </w:rPr>
              <w:t>If the student</w:t>
            </w:r>
            <w:r w:rsidRPr="000E39D1">
              <w:rPr>
                <w:rFonts w:ascii="Times New Roman" w:hAnsi="Times New Roman"/>
                <w:sz w:val="18"/>
                <w:szCs w:val="18"/>
              </w:rPr>
              <w:t xml:space="preserve"> </w:t>
            </w:r>
            <w:r w:rsidRPr="000E39D1">
              <w:rPr>
                <w:rStyle w:val="hps"/>
                <w:rFonts w:ascii="Times New Roman" w:hAnsi="Times New Roman"/>
                <w:sz w:val="18"/>
                <w:szCs w:val="18"/>
              </w:rPr>
              <w:t>fails to complete one or more of the semester assignments on time, including the mid-term exam</w:t>
            </w:r>
            <w:r w:rsidRPr="000E39D1">
              <w:rPr>
                <w:rFonts w:ascii="Times New Roman" w:hAnsi="Times New Roman"/>
                <w:sz w:val="18"/>
                <w:szCs w:val="18"/>
              </w:rPr>
              <w:t xml:space="preserve"> and the seminar presentation, or </w:t>
            </w:r>
            <w:r w:rsidRPr="000E39D1">
              <w:rPr>
                <w:rStyle w:val="hps"/>
                <w:rFonts w:ascii="Times New Roman" w:hAnsi="Times New Roman"/>
                <w:sz w:val="18"/>
                <w:szCs w:val="18"/>
              </w:rPr>
              <w:t>if</w:t>
            </w:r>
            <w:r w:rsidRPr="000E39D1">
              <w:rPr>
                <w:rFonts w:ascii="Times New Roman" w:hAnsi="Times New Roman"/>
                <w:sz w:val="18"/>
                <w:szCs w:val="18"/>
              </w:rPr>
              <w:t xml:space="preserve"> </w:t>
            </w:r>
            <w:r w:rsidRPr="000E39D1">
              <w:rPr>
                <w:rStyle w:val="hps"/>
                <w:rFonts w:ascii="Times New Roman" w:hAnsi="Times New Roman"/>
                <w:sz w:val="18"/>
                <w:szCs w:val="18"/>
              </w:rPr>
              <w:t>there are more than</w:t>
            </w:r>
            <w:r w:rsidRPr="000E39D1">
              <w:rPr>
                <w:rFonts w:ascii="Times New Roman" w:hAnsi="Times New Roman"/>
                <w:sz w:val="18"/>
                <w:szCs w:val="18"/>
              </w:rPr>
              <w:t xml:space="preserve"> </w:t>
            </w:r>
            <w:r w:rsidRPr="000E39D1">
              <w:rPr>
                <w:rStyle w:val="hps"/>
                <w:rFonts w:ascii="Times New Roman" w:hAnsi="Times New Roman"/>
                <w:sz w:val="18"/>
                <w:szCs w:val="18"/>
              </w:rPr>
              <w:t>3</w:t>
            </w:r>
            <w:r w:rsidRPr="000E39D1">
              <w:rPr>
                <w:rFonts w:ascii="Times New Roman" w:hAnsi="Times New Roman"/>
                <w:sz w:val="18"/>
                <w:szCs w:val="18"/>
              </w:rPr>
              <w:t xml:space="preserve"> </w:t>
            </w:r>
            <w:r w:rsidRPr="000E39D1">
              <w:rPr>
                <w:rStyle w:val="hps"/>
                <w:rFonts w:ascii="Times New Roman" w:hAnsi="Times New Roman"/>
                <w:sz w:val="18"/>
                <w:szCs w:val="18"/>
              </w:rPr>
              <w:t>absences</w:t>
            </w:r>
            <w:r w:rsidRPr="000E39D1">
              <w:rPr>
                <w:rFonts w:ascii="Times New Roman" w:hAnsi="Times New Roman"/>
                <w:sz w:val="18"/>
                <w:szCs w:val="18"/>
              </w:rPr>
              <w:t xml:space="preserve">, she/he will </w:t>
            </w:r>
            <w:r w:rsidRPr="000E39D1">
              <w:rPr>
                <w:rStyle w:val="hps"/>
                <w:rFonts w:ascii="Times New Roman" w:hAnsi="Times New Roman"/>
                <w:sz w:val="18"/>
                <w:szCs w:val="18"/>
              </w:rPr>
              <w:t>not be entitled to write the</w:t>
            </w:r>
            <w:r w:rsidRPr="000E39D1">
              <w:rPr>
                <w:rFonts w:ascii="Times New Roman" w:hAnsi="Times New Roman"/>
                <w:sz w:val="18"/>
                <w:szCs w:val="18"/>
              </w:rPr>
              <w:t xml:space="preserve"> </w:t>
            </w:r>
            <w:r w:rsidRPr="000E39D1">
              <w:rPr>
                <w:rStyle w:val="hps"/>
                <w:rFonts w:ascii="Times New Roman" w:hAnsi="Times New Roman"/>
                <w:sz w:val="18"/>
                <w:szCs w:val="18"/>
              </w:rPr>
              <w:t>final written</w:t>
            </w:r>
            <w:r w:rsidRPr="000E39D1">
              <w:rPr>
                <w:rFonts w:ascii="Times New Roman" w:hAnsi="Times New Roman"/>
                <w:sz w:val="18"/>
                <w:szCs w:val="18"/>
              </w:rPr>
              <w:t xml:space="preserve"> </w:t>
            </w:r>
            <w:r w:rsidRPr="000E39D1">
              <w:rPr>
                <w:rStyle w:val="hps"/>
                <w:rFonts w:ascii="Times New Roman" w:hAnsi="Times New Roman"/>
                <w:sz w:val="18"/>
                <w:szCs w:val="18"/>
              </w:rPr>
              <w:t>exam</w:t>
            </w:r>
            <w:r w:rsidRPr="000E39D1">
              <w:rPr>
                <w:rFonts w:ascii="Times New Roman" w:hAnsi="Times New Roman"/>
                <w:sz w:val="18"/>
                <w:szCs w:val="18"/>
              </w:rPr>
              <w:t>.</w:t>
            </w:r>
          </w:p>
        </w:tc>
      </w:tr>
      <w:tr w:rsidR="005F44CA" w:rsidRPr="00CF5812" w14:paraId="3A577E5E" w14:textId="77777777" w:rsidTr="00D92430">
        <w:tc>
          <w:tcPr>
            <w:tcW w:w="1485" w:type="dxa"/>
            <w:shd w:val="clear" w:color="auto" w:fill="F2F2F2"/>
          </w:tcPr>
          <w:p w14:paraId="69C611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6E89C9A3"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612C60">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70953D9"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7BE27961" w14:textId="77777777" w:rsidR="005F44CA" w:rsidRPr="00CF5812" w:rsidRDefault="0037488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612C60">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07E06B74" w14:textId="77777777" w:rsidTr="00D92430">
        <w:tc>
          <w:tcPr>
            <w:tcW w:w="1485" w:type="dxa"/>
            <w:shd w:val="clear" w:color="auto" w:fill="F2F2F2"/>
          </w:tcPr>
          <w:p w14:paraId="4997A700" w14:textId="77777777" w:rsidR="005F44CA" w:rsidRPr="00CF5812" w:rsidRDefault="005F44CA" w:rsidP="00A14666">
            <w:pPr>
              <w:spacing w:before="20" w:after="20"/>
              <w:rPr>
                <w:rFonts w:ascii="Merriweather" w:hAnsi="Merriweather"/>
                <w:b/>
                <w:sz w:val="18"/>
              </w:rPr>
            </w:pPr>
            <w:r w:rsidRPr="00080245">
              <w:rPr>
                <w:rFonts w:ascii="Merriweather" w:hAnsi="Merriweather"/>
                <w:b/>
                <w:sz w:val="18"/>
              </w:rPr>
              <w:t>Exam dates</w:t>
            </w:r>
          </w:p>
        </w:tc>
        <w:tc>
          <w:tcPr>
            <w:tcW w:w="3188" w:type="dxa"/>
            <w:gridSpan w:val="9"/>
            <w:vAlign w:val="center"/>
          </w:tcPr>
          <w:p w14:paraId="7B07728C" w14:textId="64ACA1CF" w:rsidR="00080245" w:rsidRDefault="00BC15D2" w:rsidP="00080245">
            <w:pPr>
              <w:tabs>
                <w:tab w:val="left" w:pos="1218"/>
              </w:tabs>
              <w:spacing w:before="20" w:after="20"/>
              <w:rPr>
                <w:rFonts w:ascii="Merriweather" w:hAnsi="Merriweather"/>
                <w:sz w:val="18"/>
              </w:rPr>
            </w:pPr>
            <w:r>
              <w:rPr>
                <w:rFonts w:ascii="Merriweather" w:hAnsi="Merriweather"/>
                <w:sz w:val="18"/>
              </w:rPr>
              <w:t>1.2.2023</w:t>
            </w:r>
            <w:r w:rsidR="00080245">
              <w:rPr>
                <w:rFonts w:ascii="Merriweather" w:hAnsi="Merriweather"/>
                <w:sz w:val="18"/>
              </w:rPr>
              <w:t>.</w:t>
            </w:r>
          </w:p>
          <w:p w14:paraId="59EE9672" w14:textId="6C7EB8D7" w:rsidR="005F44CA" w:rsidRPr="00CF5812" w:rsidRDefault="00080245" w:rsidP="00080245">
            <w:pPr>
              <w:tabs>
                <w:tab w:val="left" w:pos="1218"/>
              </w:tabs>
              <w:spacing w:before="20" w:after="20"/>
              <w:rPr>
                <w:rFonts w:ascii="Merriweather" w:hAnsi="Merriweather"/>
                <w:sz w:val="18"/>
              </w:rPr>
            </w:pPr>
            <w:r>
              <w:rPr>
                <w:rFonts w:ascii="Merriweather" w:hAnsi="Merriweather"/>
                <w:sz w:val="18"/>
              </w:rPr>
              <w:t>1</w:t>
            </w:r>
            <w:r w:rsidR="00BC15D2">
              <w:rPr>
                <w:rFonts w:ascii="Merriweather" w:hAnsi="Merriweather"/>
                <w:sz w:val="18"/>
              </w:rPr>
              <w:t>5</w:t>
            </w:r>
            <w:r>
              <w:rPr>
                <w:rFonts w:ascii="Merriweather" w:hAnsi="Merriweather"/>
                <w:sz w:val="18"/>
              </w:rPr>
              <w:t>.2.202</w:t>
            </w:r>
            <w:r w:rsidR="00BC15D2">
              <w:rPr>
                <w:rFonts w:ascii="Merriweather" w:hAnsi="Merriweather"/>
                <w:sz w:val="18"/>
              </w:rPr>
              <w:t>3.</w:t>
            </w:r>
          </w:p>
        </w:tc>
        <w:tc>
          <w:tcPr>
            <w:tcW w:w="2350" w:type="dxa"/>
            <w:gridSpan w:val="7"/>
            <w:vAlign w:val="center"/>
          </w:tcPr>
          <w:p w14:paraId="310E7F63" w14:textId="77777777" w:rsidR="005F44CA" w:rsidRPr="00CF5812"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407B7350" w14:textId="612EA9B5" w:rsidR="00080245" w:rsidRDefault="00080245" w:rsidP="00080245">
            <w:pPr>
              <w:tabs>
                <w:tab w:val="left" w:pos="1218"/>
              </w:tabs>
              <w:spacing w:before="20" w:after="20"/>
              <w:rPr>
                <w:rFonts w:ascii="Merriweather" w:hAnsi="Merriweather"/>
                <w:sz w:val="18"/>
              </w:rPr>
            </w:pPr>
            <w:r>
              <w:rPr>
                <w:rFonts w:ascii="Merriweather" w:hAnsi="Merriweather"/>
                <w:sz w:val="18"/>
              </w:rPr>
              <w:t>1</w:t>
            </w:r>
            <w:r w:rsidR="00BC15D2">
              <w:rPr>
                <w:rFonts w:ascii="Merriweather" w:hAnsi="Merriweather"/>
                <w:sz w:val="18"/>
              </w:rPr>
              <w:t>2</w:t>
            </w:r>
            <w:r>
              <w:rPr>
                <w:rFonts w:ascii="Merriweather" w:hAnsi="Merriweather"/>
                <w:sz w:val="18"/>
              </w:rPr>
              <w:t>.9.202</w:t>
            </w:r>
            <w:r w:rsidR="00BC15D2">
              <w:rPr>
                <w:rFonts w:ascii="Merriweather" w:hAnsi="Merriweather"/>
                <w:sz w:val="18"/>
              </w:rPr>
              <w:t>3</w:t>
            </w:r>
            <w:r>
              <w:rPr>
                <w:rFonts w:ascii="Merriweather" w:hAnsi="Merriweather"/>
                <w:sz w:val="18"/>
              </w:rPr>
              <w:t>.</w:t>
            </w:r>
          </w:p>
          <w:p w14:paraId="1439C8FE" w14:textId="4E940A4F" w:rsidR="005F44CA" w:rsidRPr="00CF5812" w:rsidRDefault="00BC15D2" w:rsidP="00080245">
            <w:pPr>
              <w:tabs>
                <w:tab w:val="left" w:pos="1218"/>
              </w:tabs>
              <w:spacing w:before="20" w:after="20"/>
              <w:rPr>
                <w:rFonts w:ascii="Merriweather" w:hAnsi="Merriweather"/>
                <w:sz w:val="18"/>
              </w:rPr>
            </w:pPr>
            <w:r>
              <w:rPr>
                <w:rFonts w:ascii="Merriweather" w:hAnsi="Merriweather"/>
                <w:sz w:val="18"/>
              </w:rPr>
              <w:t>26</w:t>
            </w:r>
            <w:r w:rsidR="00080245">
              <w:rPr>
                <w:rFonts w:ascii="Merriweather" w:hAnsi="Merriweather"/>
                <w:sz w:val="18"/>
              </w:rPr>
              <w:t>.9.202</w:t>
            </w:r>
            <w:r>
              <w:rPr>
                <w:rFonts w:ascii="Merriweather" w:hAnsi="Merriweather"/>
                <w:sz w:val="18"/>
              </w:rPr>
              <w:t>3</w:t>
            </w:r>
            <w:r w:rsidR="00080245">
              <w:rPr>
                <w:rFonts w:ascii="Merriweather" w:hAnsi="Merriweather"/>
                <w:sz w:val="18"/>
              </w:rPr>
              <w:t>.</w:t>
            </w:r>
          </w:p>
        </w:tc>
      </w:tr>
      <w:tr w:rsidR="005F44CA" w:rsidRPr="00CF5812" w14:paraId="13CC158B" w14:textId="77777777" w:rsidTr="00D92430">
        <w:tc>
          <w:tcPr>
            <w:tcW w:w="1485" w:type="dxa"/>
            <w:shd w:val="clear" w:color="auto" w:fill="F2F2F2"/>
          </w:tcPr>
          <w:p w14:paraId="4786F6F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1FBC3F10" w14:textId="77777777" w:rsidR="005F44CA" w:rsidRPr="00CF5812" w:rsidRDefault="00612C60" w:rsidP="00A14666">
            <w:pPr>
              <w:tabs>
                <w:tab w:val="left" w:pos="1218"/>
              </w:tabs>
              <w:spacing w:before="20" w:after="20"/>
              <w:rPr>
                <w:rFonts w:ascii="Merriweather" w:eastAsia="MS Gothic" w:hAnsi="Merriweather"/>
                <w:sz w:val="18"/>
              </w:rPr>
            </w:pPr>
            <w:r w:rsidRPr="003A5A31">
              <w:rPr>
                <w:rStyle w:val="hps"/>
                <w:rFonts w:ascii="Times New Roman" w:hAnsi="Times New Roman"/>
                <w:sz w:val="18"/>
                <w:szCs w:val="18"/>
              </w:rPr>
              <w:t xml:space="preserve">The major goal of the course is to introduce students to the main areas of second language acquisition research, as well as to the influences of other </w:t>
            </w:r>
            <w:r>
              <w:rPr>
                <w:rStyle w:val="hps"/>
                <w:rFonts w:ascii="Times New Roman" w:hAnsi="Times New Roman"/>
                <w:sz w:val="18"/>
                <w:szCs w:val="18"/>
              </w:rPr>
              <w:t>disciplines</w:t>
            </w:r>
            <w:r w:rsidRPr="003A5A31">
              <w:rPr>
                <w:rStyle w:val="hps"/>
                <w:rFonts w:ascii="Times New Roman" w:hAnsi="Times New Roman"/>
                <w:sz w:val="18"/>
                <w:szCs w:val="18"/>
              </w:rPr>
              <w:t xml:space="preserve"> on the theory of the process of second language acquisition. Accordingly, students will be introduced to the basic </w:t>
            </w:r>
            <w:proofErr w:type="gramStart"/>
            <w:r w:rsidRPr="003A5A31">
              <w:rPr>
                <w:rStyle w:val="hps"/>
                <w:rFonts w:ascii="Times New Roman" w:hAnsi="Times New Roman"/>
                <w:sz w:val="18"/>
                <w:szCs w:val="18"/>
              </w:rPr>
              <w:t>factors which</w:t>
            </w:r>
            <w:proofErr w:type="gramEnd"/>
            <w:r w:rsidRPr="003A5A31">
              <w:rPr>
                <w:rStyle w:val="hps"/>
                <w:rFonts w:ascii="Times New Roman" w:hAnsi="Times New Roman"/>
                <w:sz w:val="18"/>
                <w:szCs w:val="18"/>
              </w:rPr>
              <w:t xml:space="preserve"> influence the second language acquisition process, including intra- and extra-linguistic factors, individual differences, and characteristics of language learners. In addition, students </w:t>
            </w:r>
            <w:proofErr w:type="gramStart"/>
            <w:r w:rsidRPr="003A5A31">
              <w:rPr>
                <w:rStyle w:val="hps"/>
                <w:rFonts w:ascii="Times New Roman" w:hAnsi="Times New Roman"/>
                <w:sz w:val="18"/>
                <w:szCs w:val="18"/>
              </w:rPr>
              <w:t>will become familiarized</w:t>
            </w:r>
            <w:proofErr w:type="gramEnd"/>
            <w:r w:rsidRPr="003A5A31">
              <w:rPr>
                <w:rStyle w:val="hps"/>
                <w:rFonts w:ascii="Times New Roman" w:hAnsi="Times New Roman"/>
                <w:sz w:val="18"/>
                <w:szCs w:val="18"/>
              </w:rPr>
              <w:t xml:space="preserve"> with contemporary approaches to second language acquisition research, as well as the relationship between language acquisition, learning and teaching.</w:t>
            </w:r>
            <w:r>
              <w:rPr>
                <w:rStyle w:val="hps"/>
                <w:rFonts w:ascii="Times New Roman" w:hAnsi="Times New Roman"/>
                <w:sz w:val="18"/>
                <w:szCs w:val="18"/>
              </w:rPr>
              <w:t xml:space="preserve"> </w:t>
            </w:r>
            <w:r w:rsidRPr="003A5A31">
              <w:rPr>
                <w:rFonts w:ascii="Times New Roman" w:hAnsi="Times New Roman"/>
                <w:bCs/>
                <w:sz w:val="18"/>
                <w:szCs w:val="18"/>
              </w:rPr>
              <w:t xml:space="preserve">Topics closely related to the course content </w:t>
            </w:r>
            <w:proofErr w:type="gramStart"/>
            <w:r w:rsidRPr="003A5A31">
              <w:rPr>
                <w:rFonts w:ascii="Times New Roman" w:hAnsi="Times New Roman"/>
                <w:bCs/>
                <w:sz w:val="18"/>
                <w:szCs w:val="18"/>
              </w:rPr>
              <w:t>will be discussed</w:t>
            </w:r>
            <w:proofErr w:type="gramEnd"/>
            <w:r w:rsidRPr="003A5A31">
              <w:rPr>
                <w:rFonts w:ascii="Times New Roman" w:hAnsi="Times New Roman"/>
                <w:bCs/>
                <w:sz w:val="18"/>
                <w:szCs w:val="18"/>
              </w:rPr>
              <w:t xml:space="preserve"> during the seminars</w:t>
            </w:r>
            <w:r w:rsidRPr="00E952A6">
              <w:rPr>
                <w:rFonts w:ascii="Arial" w:hAnsi="Arial" w:cs="Arial"/>
                <w:bCs/>
                <w:sz w:val="20"/>
                <w:szCs w:val="20"/>
              </w:rPr>
              <w:t>.</w:t>
            </w:r>
          </w:p>
        </w:tc>
      </w:tr>
      <w:tr w:rsidR="005F44CA" w:rsidRPr="00CF5812" w14:paraId="79EE034A" w14:textId="77777777" w:rsidTr="00D92430">
        <w:tc>
          <w:tcPr>
            <w:tcW w:w="1485" w:type="dxa"/>
            <w:shd w:val="clear" w:color="auto" w:fill="F2F2F2"/>
          </w:tcPr>
          <w:p w14:paraId="176328F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5227AA21" w14:textId="77777777" w:rsidR="005F44CA" w:rsidRDefault="00C36115" w:rsidP="00A14666">
            <w:pPr>
              <w:tabs>
                <w:tab w:val="left" w:pos="1218"/>
              </w:tabs>
              <w:spacing w:before="20" w:after="20"/>
              <w:rPr>
                <w:rFonts w:ascii="Merriweather" w:eastAsia="MS Gothic" w:hAnsi="Merriweather"/>
                <w:sz w:val="18"/>
              </w:rPr>
            </w:pPr>
            <w:r>
              <w:rPr>
                <w:rFonts w:ascii="Merriweather" w:eastAsia="MS Gothic" w:hAnsi="Merriweather"/>
                <w:sz w:val="18"/>
              </w:rPr>
              <w:t>Lectures: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200"/>
              <w:gridCol w:w="2344"/>
              <w:gridCol w:w="5139"/>
            </w:tblGrid>
            <w:tr w:rsidR="00C36115" w:rsidRPr="00B747D0" w14:paraId="3B295890" w14:textId="77777777" w:rsidTr="001055AB">
              <w:tc>
                <w:tcPr>
                  <w:tcW w:w="605" w:type="dxa"/>
                  <w:shd w:val="clear" w:color="auto" w:fill="auto"/>
                </w:tcPr>
                <w:p w14:paraId="56B68D60" w14:textId="77777777" w:rsidR="00C36115" w:rsidRPr="00B747D0" w:rsidRDefault="00C36115" w:rsidP="00C36115">
                  <w:pPr>
                    <w:tabs>
                      <w:tab w:val="left" w:pos="1218"/>
                    </w:tabs>
                    <w:spacing w:before="0" w:after="0"/>
                    <w:rPr>
                      <w:rFonts w:ascii="Times New Roman" w:eastAsia="MS Gothic" w:hAnsi="Times New Roman"/>
                      <w:sz w:val="18"/>
                      <w:szCs w:val="18"/>
                    </w:rPr>
                  </w:pPr>
                </w:p>
              </w:tc>
              <w:tc>
                <w:tcPr>
                  <w:tcW w:w="1200" w:type="dxa"/>
                  <w:shd w:val="clear" w:color="auto" w:fill="auto"/>
                </w:tcPr>
                <w:p w14:paraId="345A9077"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Date</w:t>
                  </w:r>
                </w:p>
              </w:tc>
              <w:tc>
                <w:tcPr>
                  <w:tcW w:w="2344" w:type="dxa"/>
                  <w:shd w:val="clear" w:color="auto" w:fill="auto"/>
                </w:tcPr>
                <w:p w14:paraId="1164F0FC"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Title</w:t>
                  </w:r>
                </w:p>
              </w:tc>
              <w:tc>
                <w:tcPr>
                  <w:tcW w:w="5139" w:type="dxa"/>
                  <w:shd w:val="clear" w:color="auto" w:fill="auto"/>
                </w:tcPr>
                <w:p w14:paraId="687DBF86"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Literature</w:t>
                  </w:r>
                </w:p>
              </w:tc>
            </w:tr>
            <w:tr w:rsidR="00D92430" w:rsidRPr="00B747D0" w14:paraId="3D6CAA57" w14:textId="77777777" w:rsidTr="001055AB">
              <w:tc>
                <w:tcPr>
                  <w:tcW w:w="605" w:type="dxa"/>
                  <w:shd w:val="clear" w:color="auto" w:fill="auto"/>
                  <w:vAlign w:val="center"/>
                </w:tcPr>
                <w:p w14:paraId="3C3760D5"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w:t>
                  </w:r>
                </w:p>
              </w:tc>
              <w:tc>
                <w:tcPr>
                  <w:tcW w:w="1200" w:type="dxa"/>
                  <w:shd w:val="clear" w:color="auto" w:fill="auto"/>
                  <w:vAlign w:val="center"/>
                </w:tcPr>
                <w:p w14:paraId="338AA106" w14:textId="20008807" w:rsidR="00D92430" w:rsidRPr="00D92430" w:rsidRDefault="00BC15D2" w:rsidP="00D92430">
                  <w:pPr>
                    <w:spacing w:before="0" w:after="0"/>
                    <w:rPr>
                      <w:rFonts w:ascii="Times New Roman" w:hAnsi="Times New Roman"/>
                      <w:sz w:val="18"/>
                      <w:szCs w:val="18"/>
                    </w:rPr>
                  </w:pPr>
                  <w:r>
                    <w:rPr>
                      <w:rFonts w:ascii="Times New Roman" w:hAnsi="Times New Roman"/>
                      <w:sz w:val="18"/>
                      <w:szCs w:val="18"/>
                    </w:rPr>
                    <w:t>5.</w:t>
                  </w:r>
                  <w:r w:rsidR="00D92430" w:rsidRPr="00800D05">
                    <w:rPr>
                      <w:rFonts w:ascii="Times New Roman" w:hAnsi="Times New Roman"/>
                      <w:sz w:val="18"/>
                      <w:szCs w:val="18"/>
                    </w:rPr>
                    <w:t>10.202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68502E41"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Introduction to the course.</w:t>
                  </w:r>
                </w:p>
              </w:tc>
              <w:tc>
                <w:tcPr>
                  <w:tcW w:w="5139" w:type="dxa"/>
                  <w:shd w:val="clear" w:color="auto" w:fill="auto"/>
                  <w:vAlign w:val="center"/>
                </w:tcPr>
                <w:p w14:paraId="670B73F7" w14:textId="77777777" w:rsidR="00D92430" w:rsidRPr="00B747D0" w:rsidRDefault="00D92430" w:rsidP="00D92430">
                  <w:pPr>
                    <w:spacing w:before="0" w:after="0"/>
                    <w:rPr>
                      <w:rFonts w:ascii="Times New Roman" w:hAnsi="Times New Roman"/>
                      <w:sz w:val="18"/>
                      <w:szCs w:val="18"/>
                    </w:rPr>
                  </w:pPr>
                </w:p>
              </w:tc>
            </w:tr>
            <w:tr w:rsidR="00D92430" w:rsidRPr="00B747D0" w14:paraId="4E3D8665" w14:textId="77777777" w:rsidTr="001055AB">
              <w:tc>
                <w:tcPr>
                  <w:tcW w:w="605" w:type="dxa"/>
                  <w:shd w:val="clear" w:color="auto" w:fill="auto"/>
                  <w:vAlign w:val="center"/>
                </w:tcPr>
                <w:p w14:paraId="0CCF9CC2"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2.</w:t>
                  </w:r>
                </w:p>
              </w:tc>
              <w:tc>
                <w:tcPr>
                  <w:tcW w:w="1200" w:type="dxa"/>
                  <w:shd w:val="clear" w:color="auto" w:fill="auto"/>
                </w:tcPr>
                <w:p w14:paraId="13BD6717" w14:textId="0F74145E" w:rsidR="00D92430" w:rsidRPr="00D92430" w:rsidRDefault="00D92430" w:rsidP="00D92430">
                  <w:pPr>
                    <w:spacing w:before="0" w:after="0"/>
                    <w:rPr>
                      <w:sz w:val="18"/>
                      <w:szCs w:val="18"/>
                    </w:rPr>
                  </w:pPr>
                  <w:r w:rsidRPr="00800D05">
                    <w:rPr>
                      <w:rFonts w:ascii="Times New Roman" w:hAnsi="Times New Roman"/>
                      <w:sz w:val="18"/>
                      <w:szCs w:val="18"/>
                    </w:rPr>
                    <w:t>1</w:t>
                  </w:r>
                  <w:r w:rsidR="00BC15D2">
                    <w:rPr>
                      <w:rFonts w:ascii="Times New Roman" w:hAnsi="Times New Roman"/>
                      <w:sz w:val="18"/>
                      <w:szCs w:val="18"/>
                    </w:rPr>
                    <w:t>2</w:t>
                  </w:r>
                  <w:r w:rsidRPr="00800D05">
                    <w:rPr>
                      <w:rFonts w:ascii="Times New Roman" w:hAnsi="Times New Roman"/>
                      <w:sz w:val="18"/>
                      <w:szCs w:val="18"/>
                    </w:rPr>
                    <w:t>.10.202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6428A210" w14:textId="77777777" w:rsidR="00D92430" w:rsidRPr="00B747D0" w:rsidRDefault="00D92430" w:rsidP="00D92430">
                  <w:pPr>
                    <w:spacing w:before="0" w:after="0"/>
                    <w:contextualSpacing/>
                    <w:rPr>
                      <w:rFonts w:ascii="Times New Roman" w:hAnsi="Times New Roman"/>
                      <w:sz w:val="18"/>
                      <w:szCs w:val="18"/>
                    </w:rPr>
                  </w:pPr>
                  <w:r w:rsidRPr="00B747D0">
                    <w:rPr>
                      <w:rFonts w:ascii="Times New Roman" w:eastAsia="MS Gothic" w:hAnsi="Times New Roman"/>
                      <w:sz w:val="18"/>
                      <w:szCs w:val="18"/>
                    </w:rPr>
                    <w:t>Introducing Second Language Acquisition</w:t>
                  </w:r>
                </w:p>
              </w:tc>
              <w:tc>
                <w:tcPr>
                  <w:tcW w:w="5139" w:type="dxa"/>
                  <w:shd w:val="clear" w:color="auto" w:fill="auto"/>
                  <w:vAlign w:val="center"/>
                </w:tcPr>
                <w:p w14:paraId="05DE2F4F"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1</w:t>
                  </w:r>
                </w:p>
                <w:p w14:paraId="37C9A7F7" w14:textId="77777777" w:rsidR="00D92430" w:rsidRPr="00B747D0" w:rsidRDefault="00D92430" w:rsidP="00D92430">
                  <w:pPr>
                    <w:spacing w:before="0" w:after="0"/>
                    <w:rPr>
                      <w:rFonts w:ascii="Times New Roman" w:hAnsi="Times New Roman"/>
                      <w:sz w:val="18"/>
                      <w:szCs w:val="18"/>
                    </w:rPr>
                  </w:pPr>
                </w:p>
              </w:tc>
            </w:tr>
            <w:tr w:rsidR="00D92430" w:rsidRPr="00B747D0" w14:paraId="2E47E7D4" w14:textId="77777777" w:rsidTr="001055AB">
              <w:tc>
                <w:tcPr>
                  <w:tcW w:w="605" w:type="dxa"/>
                  <w:shd w:val="clear" w:color="auto" w:fill="auto"/>
                  <w:vAlign w:val="center"/>
                </w:tcPr>
                <w:p w14:paraId="2959BE77"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3.</w:t>
                  </w:r>
                </w:p>
              </w:tc>
              <w:tc>
                <w:tcPr>
                  <w:tcW w:w="1200" w:type="dxa"/>
                  <w:shd w:val="clear" w:color="auto" w:fill="auto"/>
                </w:tcPr>
                <w:p w14:paraId="72EC92AD" w14:textId="3F926CDB" w:rsidR="00D92430" w:rsidRPr="00D92430" w:rsidRDefault="00BC15D2" w:rsidP="00D92430">
                  <w:pPr>
                    <w:spacing w:before="0" w:after="0"/>
                    <w:rPr>
                      <w:sz w:val="18"/>
                      <w:szCs w:val="18"/>
                    </w:rPr>
                  </w:pPr>
                  <w:r>
                    <w:rPr>
                      <w:rFonts w:ascii="Times New Roman" w:hAnsi="Times New Roman"/>
                      <w:sz w:val="18"/>
                      <w:szCs w:val="18"/>
                    </w:rPr>
                    <w:t>19</w:t>
                  </w:r>
                  <w:r w:rsidR="00D92430" w:rsidRPr="00800D05">
                    <w:rPr>
                      <w:rFonts w:ascii="Times New Roman" w:hAnsi="Times New Roman"/>
                      <w:sz w:val="18"/>
                      <w:szCs w:val="18"/>
                    </w:rPr>
                    <w:t>.10.202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78C3E091"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Foundations of Second Language Acquisition</w:t>
                  </w:r>
                </w:p>
              </w:tc>
              <w:tc>
                <w:tcPr>
                  <w:tcW w:w="5139" w:type="dxa"/>
                  <w:shd w:val="clear" w:color="auto" w:fill="auto"/>
                  <w:vAlign w:val="center"/>
                </w:tcPr>
                <w:p w14:paraId="0D8B2645" w14:textId="77777777" w:rsidR="00D92430" w:rsidRPr="00B747D0" w:rsidRDefault="00D92430" w:rsidP="00D92430">
                  <w:pPr>
                    <w:spacing w:before="0" w:after="0"/>
                    <w:contextualSpacing/>
                    <w:rPr>
                      <w:rFonts w:ascii="Times New Roman" w:hAnsi="Times New Roman"/>
                      <w:sz w:val="18"/>
                      <w:szCs w:val="18"/>
                    </w:rPr>
                  </w:pPr>
                  <w:r w:rsidRPr="00B747D0">
                    <w:rPr>
                      <w:rFonts w:ascii="Times New Roman" w:hAnsi="Times New Roman"/>
                      <w:sz w:val="18"/>
                      <w:szCs w:val="18"/>
                    </w:rPr>
                    <w:t>Saville-</w:t>
                  </w:r>
                  <w:proofErr w:type="spellStart"/>
                  <w:r w:rsidRPr="00B747D0">
                    <w:rPr>
                      <w:rFonts w:ascii="Times New Roman" w:hAnsi="Times New Roman"/>
                      <w:sz w:val="18"/>
                      <w:szCs w:val="18"/>
                    </w:rPr>
                    <w:t>Troike</w:t>
                  </w:r>
                  <w:proofErr w:type="spellEnd"/>
                  <w:r w:rsidRPr="00B747D0">
                    <w:rPr>
                      <w:rFonts w:ascii="Times New Roman" w:hAnsi="Times New Roman"/>
                      <w:sz w:val="18"/>
                      <w:szCs w:val="18"/>
                    </w:rPr>
                    <w:t xml:space="preserve"> &amp; </w:t>
                  </w:r>
                  <w:proofErr w:type="spellStart"/>
                  <w:r w:rsidRPr="00B747D0">
                    <w:rPr>
                      <w:rFonts w:ascii="Times New Roman" w:hAnsi="Times New Roman"/>
                      <w:sz w:val="18"/>
                      <w:szCs w:val="18"/>
                    </w:rPr>
                    <w:t>Barto</w:t>
                  </w:r>
                  <w:proofErr w:type="spellEnd"/>
                  <w:r w:rsidRPr="00B747D0">
                    <w:rPr>
                      <w:rFonts w:ascii="Times New Roman" w:hAnsi="Times New Roman"/>
                      <w:sz w:val="18"/>
                      <w:szCs w:val="18"/>
                    </w:rPr>
                    <w:t xml:space="preserve"> (2017), Chapter 2</w:t>
                  </w:r>
                </w:p>
              </w:tc>
            </w:tr>
            <w:tr w:rsidR="00D92430" w:rsidRPr="00B747D0" w14:paraId="23DCD2AE" w14:textId="77777777" w:rsidTr="001055AB">
              <w:tc>
                <w:tcPr>
                  <w:tcW w:w="605" w:type="dxa"/>
                  <w:shd w:val="clear" w:color="auto" w:fill="auto"/>
                  <w:vAlign w:val="center"/>
                </w:tcPr>
                <w:p w14:paraId="179583C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4.</w:t>
                  </w:r>
                </w:p>
              </w:tc>
              <w:tc>
                <w:tcPr>
                  <w:tcW w:w="1200" w:type="dxa"/>
                  <w:shd w:val="clear" w:color="auto" w:fill="auto"/>
                </w:tcPr>
                <w:p w14:paraId="5DED92B4" w14:textId="7CD351CE" w:rsidR="00D92430" w:rsidRPr="00D92430" w:rsidRDefault="00D92430" w:rsidP="00D92430">
                  <w:pPr>
                    <w:spacing w:before="0" w:after="0"/>
                    <w:rPr>
                      <w:sz w:val="18"/>
                      <w:szCs w:val="18"/>
                    </w:rPr>
                  </w:pPr>
                  <w:r w:rsidRPr="00800D05">
                    <w:rPr>
                      <w:rFonts w:ascii="Times New Roman" w:hAnsi="Times New Roman"/>
                      <w:sz w:val="18"/>
                      <w:szCs w:val="18"/>
                    </w:rPr>
                    <w:t>2</w:t>
                  </w:r>
                  <w:r w:rsidR="00BC15D2">
                    <w:rPr>
                      <w:rFonts w:ascii="Times New Roman" w:hAnsi="Times New Roman"/>
                      <w:sz w:val="18"/>
                      <w:szCs w:val="18"/>
                    </w:rPr>
                    <w:t>6</w:t>
                  </w:r>
                  <w:r w:rsidRPr="00800D05">
                    <w:rPr>
                      <w:rFonts w:ascii="Times New Roman" w:hAnsi="Times New Roman"/>
                      <w:sz w:val="18"/>
                      <w:szCs w:val="18"/>
                    </w:rPr>
                    <w:t>.10.202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7E21F7AD"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The Linguistics of Second Language Acquisition-part I</w:t>
                  </w:r>
                </w:p>
              </w:tc>
              <w:tc>
                <w:tcPr>
                  <w:tcW w:w="5139" w:type="dxa"/>
                  <w:shd w:val="clear" w:color="auto" w:fill="auto"/>
                  <w:vAlign w:val="center"/>
                </w:tcPr>
                <w:p w14:paraId="7827A473"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3</w:t>
                  </w:r>
                </w:p>
              </w:tc>
            </w:tr>
            <w:tr w:rsidR="00D92430" w:rsidRPr="00B747D0" w14:paraId="06211461" w14:textId="77777777" w:rsidTr="001055AB">
              <w:tc>
                <w:tcPr>
                  <w:tcW w:w="605" w:type="dxa"/>
                  <w:shd w:val="clear" w:color="auto" w:fill="auto"/>
                  <w:vAlign w:val="center"/>
                </w:tcPr>
                <w:p w14:paraId="698B1D46"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5.</w:t>
                  </w:r>
                </w:p>
              </w:tc>
              <w:tc>
                <w:tcPr>
                  <w:tcW w:w="1200" w:type="dxa"/>
                  <w:shd w:val="clear" w:color="auto" w:fill="auto"/>
                </w:tcPr>
                <w:p w14:paraId="18EEEBE3" w14:textId="7F06BAC1" w:rsidR="00D92430" w:rsidRPr="00D92430" w:rsidRDefault="00BC15D2" w:rsidP="00D92430">
                  <w:pPr>
                    <w:spacing w:before="0" w:after="0"/>
                    <w:rPr>
                      <w:sz w:val="18"/>
                      <w:szCs w:val="18"/>
                    </w:rPr>
                  </w:pPr>
                  <w:r>
                    <w:rPr>
                      <w:rFonts w:ascii="Times New Roman" w:hAnsi="Times New Roman"/>
                      <w:sz w:val="18"/>
                      <w:szCs w:val="18"/>
                    </w:rPr>
                    <w:t>2</w:t>
                  </w:r>
                  <w:r w:rsidR="00D92430" w:rsidRPr="00800D05">
                    <w:rPr>
                      <w:rFonts w:ascii="Times New Roman" w:hAnsi="Times New Roman"/>
                      <w:sz w:val="18"/>
                      <w:szCs w:val="18"/>
                    </w:rPr>
                    <w:t>.11.202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20DC14B2"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The Linguistics of Second Language Acquisition-part II</w:t>
                  </w:r>
                </w:p>
              </w:tc>
              <w:tc>
                <w:tcPr>
                  <w:tcW w:w="5139" w:type="dxa"/>
                  <w:shd w:val="clear" w:color="auto" w:fill="auto"/>
                  <w:vAlign w:val="center"/>
                </w:tcPr>
                <w:p w14:paraId="3612B11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3</w:t>
                  </w:r>
                </w:p>
              </w:tc>
            </w:tr>
            <w:tr w:rsidR="00D92430" w:rsidRPr="00B747D0" w14:paraId="3CBC2A7C" w14:textId="77777777" w:rsidTr="001055AB">
              <w:tc>
                <w:tcPr>
                  <w:tcW w:w="605" w:type="dxa"/>
                  <w:shd w:val="clear" w:color="auto" w:fill="auto"/>
                  <w:vAlign w:val="center"/>
                </w:tcPr>
                <w:p w14:paraId="3E17903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6.</w:t>
                  </w:r>
                </w:p>
              </w:tc>
              <w:tc>
                <w:tcPr>
                  <w:tcW w:w="1200" w:type="dxa"/>
                  <w:shd w:val="clear" w:color="auto" w:fill="auto"/>
                </w:tcPr>
                <w:p w14:paraId="2904C362" w14:textId="01FF58F7" w:rsidR="00D92430" w:rsidRPr="00D92430" w:rsidRDefault="00BC15D2" w:rsidP="00D92430">
                  <w:pPr>
                    <w:spacing w:before="0" w:after="0"/>
                    <w:rPr>
                      <w:sz w:val="18"/>
                      <w:szCs w:val="18"/>
                    </w:rPr>
                  </w:pPr>
                  <w:r>
                    <w:rPr>
                      <w:rFonts w:ascii="Times New Roman" w:hAnsi="Times New Roman"/>
                      <w:sz w:val="18"/>
                      <w:szCs w:val="18"/>
                    </w:rPr>
                    <w:t>9</w:t>
                  </w:r>
                  <w:r w:rsidR="00D92430" w:rsidRPr="00800D05">
                    <w:rPr>
                      <w:rFonts w:ascii="Times New Roman" w:hAnsi="Times New Roman"/>
                      <w:sz w:val="18"/>
                      <w:szCs w:val="18"/>
                    </w:rPr>
                    <w:t>.11.202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36C856ED"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The psychology of Second Language Acquisition-part I</w:t>
                  </w:r>
                </w:p>
              </w:tc>
              <w:tc>
                <w:tcPr>
                  <w:tcW w:w="5139" w:type="dxa"/>
                  <w:shd w:val="clear" w:color="auto" w:fill="auto"/>
                  <w:vAlign w:val="center"/>
                </w:tcPr>
                <w:p w14:paraId="3EBB9126"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4</w:t>
                  </w:r>
                </w:p>
              </w:tc>
            </w:tr>
            <w:tr w:rsidR="00D92430" w:rsidRPr="00B747D0" w14:paraId="42DC2C71" w14:textId="77777777" w:rsidTr="001055AB">
              <w:tc>
                <w:tcPr>
                  <w:tcW w:w="605" w:type="dxa"/>
                  <w:shd w:val="clear" w:color="auto" w:fill="auto"/>
                  <w:vAlign w:val="center"/>
                </w:tcPr>
                <w:p w14:paraId="19B69C0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7.</w:t>
                  </w:r>
                </w:p>
              </w:tc>
              <w:tc>
                <w:tcPr>
                  <w:tcW w:w="1200" w:type="dxa"/>
                  <w:shd w:val="clear" w:color="auto" w:fill="auto"/>
                </w:tcPr>
                <w:p w14:paraId="0D8DAA18" w14:textId="58151CF2" w:rsidR="00D92430" w:rsidRPr="00D92430" w:rsidRDefault="00D92430" w:rsidP="00D92430">
                  <w:pPr>
                    <w:spacing w:before="0" w:after="0"/>
                    <w:rPr>
                      <w:sz w:val="18"/>
                      <w:szCs w:val="18"/>
                    </w:rPr>
                  </w:pPr>
                  <w:r w:rsidRPr="00800D05">
                    <w:rPr>
                      <w:rFonts w:ascii="Times New Roman" w:hAnsi="Times New Roman"/>
                      <w:sz w:val="18"/>
                      <w:szCs w:val="18"/>
                    </w:rPr>
                    <w:t>1</w:t>
                  </w:r>
                  <w:r w:rsidR="00BC15D2">
                    <w:rPr>
                      <w:rFonts w:ascii="Times New Roman" w:hAnsi="Times New Roman"/>
                      <w:sz w:val="18"/>
                      <w:szCs w:val="18"/>
                    </w:rPr>
                    <w:t>6</w:t>
                  </w:r>
                  <w:r w:rsidRPr="00800D05">
                    <w:rPr>
                      <w:rFonts w:ascii="Times New Roman" w:hAnsi="Times New Roman"/>
                      <w:sz w:val="18"/>
                      <w:szCs w:val="18"/>
                    </w:rPr>
                    <w:t>.11.202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0EC30881"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The psychology of Second Language Acquisition-part II</w:t>
                  </w:r>
                </w:p>
              </w:tc>
              <w:tc>
                <w:tcPr>
                  <w:tcW w:w="5139" w:type="dxa"/>
                  <w:shd w:val="clear" w:color="auto" w:fill="auto"/>
                  <w:vAlign w:val="center"/>
                </w:tcPr>
                <w:p w14:paraId="6B29EFA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4</w:t>
                  </w:r>
                </w:p>
              </w:tc>
            </w:tr>
            <w:tr w:rsidR="00D92430" w:rsidRPr="00B747D0" w14:paraId="1A4B46B9" w14:textId="77777777" w:rsidTr="001055AB">
              <w:tc>
                <w:tcPr>
                  <w:tcW w:w="605" w:type="dxa"/>
                  <w:shd w:val="clear" w:color="auto" w:fill="auto"/>
                  <w:vAlign w:val="center"/>
                </w:tcPr>
                <w:p w14:paraId="13A1C33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8.</w:t>
                  </w:r>
                </w:p>
              </w:tc>
              <w:tc>
                <w:tcPr>
                  <w:tcW w:w="1200" w:type="dxa"/>
                  <w:shd w:val="clear" w:color="auto" w:fill="auto"/>
                </w:tcPr>
                <w:p w14:paraId="3FCBF358" w14:textId="798AF054" w:rsidR="00D92430" w:rsidRPr="00D92430" w:rsidRDefault="00D92430" w:rsidP="00D92430">
                  <w:pPr>
                    <w:spacing w:before="0" w:after="0"/>
                    <w:rPr>
                      <w:sz w:val="18"/>
                      <w:szCs w:val="18"/>
                    </w:rPr>
                  </w:pPr>
                  <w:r w:rsidRPr="00800D05">
                    <w:rPr>
                      <w:rFonts w:ascii="Times New Roman" w:hAnsi="Times New Roman"/>
                      <w:sz w:val="18"/>
                      <w:szCs w:val="18"/>
                    </w:rPr>
                    <w:t>2</w:t>
                  </w:r>
                  <w:r w:rsidR="00BC15D2">
                    <w:rPr>
                      <w:rFonts w:ascii="Times New Roman" w:hAnsi="Times New Roman"/>
                      <w:sz w:val="18"/>
                      <w:szCs w:val="18"/>
                    </w:rPr>
                    <w:t>3</w:t>
                  </w:r>
                  <w:r w:rsidRPr="00800D05">
                    <w:rPr>
                      <w:rFonts w:ascii="Times New Roman" w:hAnsi="Times New Roman"/>
                      <w:sz w:val="18"/>
                      <w:szCs w:val="18"/>
                    </w:rPr>
                    <w:t>.11.202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0E435E4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Individual differences in SLA</w:t>
                  </w:r>
                </w:p>
              </w:tc>
              <w:tc>
                <w:tcPr>
                  <w:tcW w:w="5139" w:type="dxa"/>
                  <w:shd w:val="clear" w:color="auto" w:fill="auto"/>
                  <w:vAlign w:val="center"/>
                </w:tcPr>
                <w:p w14:paraId="49854F98"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Handout</w:t>
                  </w:r>
                </w:p>
              </w:tc>
            </w:tr>
            <w:tr w:rsidR="00D92430" w:rsidRPr="00B747D0" w14:paraId="20F1054A" w14:textId="77777777" w:rsidTr="001055AB">
              <w:tc>
                <w:tcPr>
                  <w:tcW w:w="605" w:type="dxa"/>
                  <w:shd w:val="clear" w:color="auto" w:fill="auto"/>
                  <w:vAlign w:val="center"/>
                </w:tcPr>
                <w:p w14:paraId="54E4EC24"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9.</w:t>
                  </w:r>
                </w:p>
              </w:tc>
              <w:tc>
                <w:tcPr>
                  <w:tcW w:w="1200" w:type="dxa"/>
                  <w:shd w:val="clear" w:color="auto" w:fill="auto"/>
                </w:tcPr>
                <w:p w14:paraId="6D43FF1C" w14:textId="50A1C72C" w:rsidR="00D92430" w:rsidRPr="00D92430" w:rsidRDefault="00BC15D2" w:rsidP="00D92430">
                  <w:pPr>
                    <w:spacing w:before="0" w:after="0"/>
                    <w:rPr>
                      <w:sz w:val="18"/>
                      <w:szCs w:val="18"/>
                    </w:rPr>
                  </w:pPr>
                  <w:r>
                    <w:rPr>
                      <w:rFonts w:ascii="Times New Roman" w:hAnsi="Times New Roman"/>
                      <w:sz w:val="18"/>
                      <w:szCs w:val="18"/>
                    </w:rPr>
                    <w:t>30</w:t>
                  </w:r>
                  <w:r w:rsidR="00D92430" w:rsidRPr="00800D05">
                    <w:rPr>
                      <w:rFonts w:ascii="Times New Roman" w:hAnsi="Times New Roman"/>
                      <w:sz w:val="18"/>
                      <w:szCs w:val="18"/>
                    </w:rPr>
                    <w:t>.1</w:t>
                  </w:r>
                  <w:r>
                    <w:rPr>
                      <w:rFonts w:ascii="Times New Roman" w:hAnsi="Times New Roman"/>
                      <w:sz w:val="18"/>
                      <w:szCs w:val="18"/>
                    </w:rPr>
                    <w:t>1</w:t>
                  </w:r>
                  <w:r w:rsidR="00D92430" w:rsidRPr="00800D05">
                    <w:rPr>
                      <w:rFonts w:ascii="Times New Roman" w:hAnsi="Times New Roman"/>
                      <w:sz w:val="18"/>
                      <w:szCs w:val="18"/>
                    </w:rPr>
                    <w:t>.202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649ED3C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Test 1.</w:t>
                  </w:r>
                </w:p>
              </w:tc>
              <w:tc>
                <w:tcPr>
                  <w:tcW w:w="5139" w:type="dxa"/>
                  <w:shd w:val="clear" w:color="auto" w:fill="auto"/>
                  <w:vAlign w:val="center"/>
                </w:tcPr>
                <w:p w14:paraId="3C30386A" w14:textId="77777777" w:rsidR="00D92430" w:rsidRPr="00B747D0" w:rsidRDefault="00D92430" w:rsidP="00D92430">
                  <w:pPr>
                    <w:spacing w:before="0" w:after="0"/>
                    <w:rPr>
                      <w:rFonts w:ascii="Times New Roman" w:hAnsi="Times New Roman"/>
                      <w:sz w:val="18"/>
                      <w:szCs w:val="18"/>
                    </w:rPr>
                  </w:pPr>
                </w:p>
              </w:tc>
            </w:tr>
            <w:tr w:rsidR="00D92430" w:rsidRPr="00B747D0" w14:paraId="7CB09F34" w14:textId="77777777" w:rsidTr="001055AB">
              <w:tc>
                <w:tcPr>
                  <w:tcW w:w="605" w:type="dxa"/>
                  <w:shd w:val="clear" w:color="auto" w:fill="auto"/>
                  <w:vAlign w:val="center"/>
                </w:tcPr>
                <w:p w14:paraId="5964A5F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lastRenderedPageBreak/>
                    <w:t>10.</w:t>
                  </w:r>
                </w:p>
              </w:tc>
              <w:tc>
                <w:tcPr>
                  <w:tcW w:w="1200" w:type="dxa"/>
                  <w:shd w:val="clear" w:color="auto" w:fill="auto"/>
                </w:tcPr>
                <w:p w14:paraId="054117BC" w14:textId="2252A4F1" w:rsidR="00D92430" w:rsidRPr="00D92430" w:rsidRDefault="00BC15D2" w:rsidP="00D92430">
                  <w:pPr>
                    <w:spacing w:before="0" w:after="0"/>
                    <w:rPr>
                      <w:sz w:val="18"/>
                      <w:szCs w:val="18"/>
                    </w:rPr>
                  </w:pPr>
                  <w:r>
                    <w:rPr>
                      <w:rFonts w:ascii="Times New Roman" w:hAnsi="Times New Roman"/>
                      <w:sz w:val="18"/>
                      <w:szCs w:val="18"/>
                    </w:rPr>
                    <w:t>7</w:t>
                  </w:r>
                  <w:r w:rsidR="00D92430" w:rsidRPr="00800D05">
                    <w:rPr>
                      <w:rFonts w:ascii="Times New Roman" w:hAnsi="Times New Roman"/>
                      <w:sz w:val="18"/>
                      <w:szCs w:val="18"/>
                    </w:rPr>
                    <w:t>.12.202</w:t>
                  </w:r>
                  <w:r>
                    <w:rPr>
                      <w:rFonts w:ascii="Times New Roman" w:hAnsi="Times New Roman"/>
                      <w:sz w:val="18"/>
                      <w:szCs w:val="18"/>
                    </w:rPr>
                    <w:t>2</w:t>
                  </w:r>
                  <w:r w:rsidR="00D92430" w:rsidRPr="00800D05">
                    <w:rPr>
                      <w:rFonts w:ascii="Times New Roman" w:hAnsi="Times New Roman"/>
                      <w:sz w:val="18"/>
                      <w:szCs w:val="18"/>
                    </w:rPr>
                    <w:t>.</w:t>
                  </w:r>
                </w:p>
              </w:tc>
              <w:tc>
                <w:tcPr>
                  <w:tcW w:w="2344" w:type="dxa"/>
                  <w:shd w:val="clear" w:color="auto" w:fill="auto"/>
                  <w:vAlign w:val="center"/>
                </w:tcPr>
                <w:p w14:paraId="2D383095"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Social contexts of Second Language Acquisition-part I</w:t>
                  </w:r>
                </w:p>
              </w:tc>
              <w:tc>
                <w:tcPr>
                  <w:tcW w:w="5139" w:type="dxa"/>
                  <w:shd w:val="clear" w:color="auto" w:fill="auto"/>
                  <w:vAlign w:val="center"/>
                </w:tcPr>
                <w:p w14:paraId="5FACA130"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5</w:t>
                  </w:r>
                </w:p>
              </w:tc>
            </w:tr>
            <w:tr w:rsidR="00D92430" w:rsidRPr="00B747D0" w14:paraId="2261FBD9" w14:textId="77777777" w:rsidTr="001055AB">
              <w:tc>
                <w:tcPr>
                  <w:tcW w:w="605" w:type="dxa"/>
                  <w:shd w:val="clear" w:color="auto" w:fill="auto"/>
                  <w:vAlign w:val="center"/>
                </w:tcPr>
                <w:p w14:paraId="1ED875E5"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11.</w:t>
                  </w:r>
                </w:p>
              </w:tc>
              <w:tc>
                <w:tcPr>
                  <w:tcW w:w="1200" w:type="dxa"/>
                  <w:shd w:val="clear" w:color="auto" w:fill="auto"/>
                </w:tcPr>
                <w:p w14:paraId="712F8A29" w14:textId="6E2CD540" w:rsidR="00D92430" w:rsidRPr="00D92430" w:rsidRDefault="00D92430" w:rsidP="00D92430">
                  <w:pPr>
                    <w:spacing w:before="0" w:after="0"/>
                    <w:rPr>
                      <w:sz w:val="18"/>
                      <w:szCs w:val="18"/>
                    </w:rPr>
                  </w:pPr>
                  <w:r w:rsidRPr="00800D05">
                    <w:rPr>
                      <w:rFonts w:ascii="Times New Roman" w:hAnsi="Times New Roman"/>
                      <w:sz w:val="18"/>
                      <w:szCs w:val="18"/>
                    </w:rPr>
                    <w:t>1</w:t>
                  </w:r>
                  <w:r w:rsidR="00BC15D2">
                    <w:rPr>
                      <w:rFonts w:ascii="Times New Roman" w:hAnsi="Times New Roman"/>
                      <w:sz w:val="18"/>
                      <w:szCs w:val="18"/>
                    </w:rPr>
                    <w:t>4</w:t>
                  </w:r>
                  <w:r w:rsidRPr="00800D05">
                    <w:rPr>
                      <w:rFonts w:ascii="Times New Roman" w:hAnsi="Times New Roman"/>
                      <w:sz w:val="18"/>
                      <w:szCs w:val="18"/>
                    </w:rPr>
                    <w:t>.12.202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47D43B09"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Social contexts of Second Language Acquisition-part II</w:t>
                  </w:r>
                </w:p>
              </w:tc>
              <w:tc>
                <w:tcPr>
                  <w:tcW w:w="5139" w:type="dxa"/>
                  <w:shd w:val="clear" w:color="auto" w:fill="auto"/>
                  <w:vAlign w:val="center"/>
                </w:tcPr>
                <w:p w14:paraId="33E990B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5</w:t>
                  </w:r>
                </w:p>
              </w:tc>
            </w:tr>
            <w:tr w:rsidR="00D92430" w:rsidRPr="00B747D0" w14:paraId="0F18794D" w14:textId="77777777" w:rsidTr="001055AB">
              <w:tc>
                <w:tcPr>
                  <w:tcW w:w="605" w:type="dxa"/>
                  <w:shd w:val="clear" w:color="auto" w:fill="auto"/>
                  <w:vAlign w:val="center"/>
                </w:tcPr>
                <w:p w14:paraId="24078A3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12.</w:t>
                  </w:r>
                </w:p>
              </w:tc>
              <w:tc>
                <w:tcPr>
                  <w:tcW w:w="1200" w:type="dxa"/>
                  <w:shd w:val="clear" w:color="auto" w:fill="auto"/>
                </w:tcPr>
                <w:p w14:paraId="504E971B" w14:textId="5B2468A4" w:rsidR="00D92430" w:rsidRPr="00D92430" w:rsidRDefault="00D92430" w:rsidP="00D92430">
                  <w:pPr>
                    <w:spacing w:before="0" w:after="0"/>
                    <w:rPr>
                      <w:sz w:val="18"/>
                      <w:szCs w:val="18"/>
                    </w:rPr>
                  </w:pPr>
                  <w:r w:rsidRPr="00800D05">
                    <w:rPr>
                      <w:rFonts w:ascii="Times New Roman" w:hAnsi="Times New Roman"/>
                      <w:sz w:val="18"/>
                      <w:szCs w:val="18"/>
                    </w:rPr>
                    <w:t>2</w:t>
                  </w:r>
                  <w:r w:rsidR="00BC15D2">
                    <w:rPr>
                      <w:rFonts w:ascii="Times New Roman" w:hAnsi="Times New Roman"/>
                      <w:sz w:val="18"/>
                      <w:szCs w:val="18"/>
                    </w:rPr>
                    <w:t>1</w:t>
                  </w:r>
                  <w:r w:rsidRPr="00800D05">
                    <w:rPr>
                      <w:rFonts w:ascii="Times New Roman" w:hAnsi="Times New Roman"/>
                      <w:sz w:val="18"/>
                      <w:szCs w:val="18"/>
                    </w:rPr>
                    <w:t>.12.202</w:t>
                  </w:r>
                  <w:r w:rsidR="00BC15D2">
                    <w:rPr>
                      <w:rFonts w:ascii="Times New Roman" w:hAnsi="Times New Roman"/>
                      <w:sz w:val="18"/>
                      <w:szCs w:val="18"/>
                    </w:rPr>
                    <w:t>2</w:t>
                  </w:r>
                  <w:r w:rsidRPr="00800D05">
                    <w:rPr>
                      <w:rFonts w:ascii="Times New Roman" w:hAnsi="Times New Roman"/>
                      <w:sz w:val="18"/>
                      <w:szCs w:val="18"/>
                    </w:rPr>
                    <w:t>.</w:t>
                  </w:r>
                </w:p>
              </w:tc>
              <w:tc>
                <w:tcPr>
                  <w:tcW w:w="2344" w:type="dxa"/>
                  <w:shd w:val="clear" w:color="auto" w:fill="auto"/>
                  <w:vAlign w:val="center"/>
                </w:tcPr>
                <w:p w14:paraId="7207BDF3" w14:textId="58BFA49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Acquiring knowledge for L2 use</w:t>
                  </w:r>
                  <w:r>
                    <w:rPr>
                      <w:rFonts w:ascii="Times New Roman" w:eastAsia="MS Gothic" w:hAnsi="Times New Roman"/>
                      <w:sz w:val="18"/>
                      <w:szCs w:val="18"/>
                    </w:rPr>
                    <w:t xml:space="preserve"> (Part 1)</w:t>
                  </w:r>
                </w:p>
              </w:tc>
              <w:tc>
                <w:tcPr>
                  <w:tcW w:w="5139" w:type="dxa"/>
                  <w:shd w:val="clear" w:color="auto" w:fill="auto"/>
                  <w:vAlign w:val="center"/>
                </w:tcPr>
                <w:p w14:paraId="2E0EF6A2"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6</w:t>
                  </w:r>
                </w:p>
              </w:tc>
            </w:tr>
            <w:tr w:rsidR="00D92430" w:rsidRPr="00B747D0" w14:paraId="049E699C" w14:textId="77777777" w:rsidTr="001055AB">
              <w:tc>
                <w:tcPr>
                  <w:tcW w:w="605" w:type="dxa"/>
                  <w:shd w:val="clear" w:color="auto" w:fill="auto"/>
                  <w:vAlign w:val="center"/>
                </w:tcPr>
                <w:p w14:paraId="38F22749"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13.</w:t>
                  </w:r>
                </w:p>
              </w:tc>
              <w:tc>
                <w:tcPr>
                  <w:tcW w:w="1200" w:type="dxa"/>
                  <w:shd w:val="clear" w:color="auto" w:fill="auto"/>
                </w:tcPr>
                <w:p w14:paraId="3CD9EAB8" w14:textId="161D5CEC" w:rsidR="00D92430" w:rsidRPr="00C36115" w:rsidRDefault="00D92430" w:rsidP="00D92430">
                  <w:pPr>
                    <w:spacing w:before="0" w:after="0"/>
                    <w:rPr>
                      <w:sz w:val="18"/>
                      <w:szCs w:val="18"/>
                      <w:highlight w:val="yellow"/>
                    </w:rPr>
                  </w:pPr>
                  <w:r w:rsidRPr="00800D05">
                    <w:rPr>
                      <w:rFonts w:ascii="Times New Roman" w:hAnsi="Times New Roman"/>
                      <w:sz w:val="18"/>
                      <w:szCs w:val="18"/>
                    </w:rPr>
                    <w:t>1</w:t>
                  </w:r>
                  <w:r w:rsidR="00BC15D2">
                    <w:rPr>
                      <w:rFonts w:ascii="Times New Roman" w:hAnsi="Times New Roman"/>
                      <w:sz w:val="18"/>
                      <w:szCs w:val="18"/>
                    </w:rPr>
                    <w:t>1</w:t>
                  </w:r>
                  <w:r w:rsidRPr="00800D05">
                    <w:rPr>
                      <w:rFonts w:ascii="Times New Roman" w:hAnsi="Times New Roman"/>
                      <w:sz w:val="18"/>
                      <w:szCs w:val="18"/>
                    </w:rPr>
                    <w:t>.1.202</w:t>
                  </w:r>
                  <w:r w:rsidR="00BC15D2">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0F0E6E76" w14:textId="45084DED"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Acquiring knowledge for L2 use</w:t>
                  </w:r>
                  <w:r>
                    <w:rPr>
                      <w:rFonts w:ascii="Times New Roman" w:eastAsia="MS Gothic" w:hAnsi="Times New Roman"/>
                      <w:sz w:val="18"/>
                      <w:szCs w:val="18"/>
                    </w:rPr>
                    <w:t xml:space="preserve"> (Part </w:t>
                  </w:r>
                  <w:r w:rsidR="008B0802">
                    <w:rPr>
                      <w:rFonts w:ascii="Times New Roman" w:eastAsia="MS Gothic" w:hAnsi="Times New Roman"/>
                      <w:sz w:val="18"/>
                      <w:szCs w:val="18"/>
                    </w:rPr>
                    <w:t>2</w:t>
                  </w:r>
                  <w:r>
                    <w:rPr>
                      <w:rFonts w:ascii="Times New Roman" w:eastAsia="MS Gothic" w:hAnsi="Times New Roman"/>
                      <w:sz w:val="18"/>
                      <w:szCs w:val="18"/>
                    </w:rPr>
                    <w:t>)</w:t>
                  </w:r>
                </w:p>
              </w:tc>
              <w:tc>
                <w:tcPr>
                  <w:tcW w:w="5139" w:type="dxa"/>
                  <w:shd w:val="clear" w:color="auto" w:fill="auto"/>
                  <w:vAlign w:val="center"/>
                </w:tcPr>
                <w:p w14:paraId="37B061A3"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6</w:t>
                  </w:r>
                </w:p>
              </w:tc>
            </w:tr>
            <w:tr w:rsidR="00D92430" w:rsidRPr="00B747D0" w14:paraId="07983BFF" w14:textId="77777777" w:rsidTr="001055AB">
              <w:tc>
                <w:tcPr>
                  <w:tcW w:w="605" w:type="dxa"/>
                  <w:shd w:val="clear" w:color="auto" w:fill="auto"/>
                  <w:vAlign w:val="center"/>
                </w:tcPr>
                <w:p w14:paraId="4C462C69"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14.</w:t>
                  </w:r>
                </w:p>
              </w:tc>
              <w:tc>
                <w:tcPr>
                  <w:tcW w:w="1200" w:type="dxa"/>
                  <w:shd w:val="clear" w:color="auto" w:fill="auto"/>
                </w:tcPr>
                <w:p w14:paraId="3B228E76" w14:textId="6374482B" w:rsidR="00D92430" w:rsidRPr="00C36115" w:rsidRDefault="00BC15D2" w:rsidP="00D92430">
                  <w:pPr>
                    <w:spacing w:before="0" w:after="0"/>
                    <w:rPr>
                      <w:sz w:val="18"/>
                      <w:szCs w:val="18"/>
                      <w:highlight w:val="yellow"/>
                    </w:rPr>
                  </w:pPr>
                  <w:r>
                    <w:rPr>
                      <w:rFonts w:ascii="Times New Roman" w:hAnsi="Times New Roman"/>
                      <w:sz w:val="18"/>
                      <w:szCs w:val="18"/>
                    </w:rPr>
                    <w:t>18</w:t>
                  </w:r>
                  <w:r w:rsidR="00D92430" w:rsidRPr="00800D05">
                    <w:rPr>
                      <w:rFonts w:ascii="Times New Roman" w:hAnsi="Times New Roman"/>
                      <w:sz w:val="18"/>
                      <w:szCs w:val="18"/>
                    </w:rPr>
                    <w:t>.1.202</w:t>
                  </w:r>
                  <w:r>
                    <w:rPr>
                      <w:rFonts w:ascii="Times New Roman" w:hAnsi="Times New Roman"/>
                      <w:sz w:val="18"/>
                      <w:szCs w:val="18"/>
                    </w:rPr>
                    <w:t>3</w:t>
                  </w:r>
                  <w:r w:rsidR="00D92430" w:rsidRPr="00800D05">
                    <w:rPr>
                      <w:rFonts w:ascii="Times New Roman" w:hAnsi="Times New Roman"/>
                      <w:sz w:val="18"/>
                      <w:szCs w:val="18"/>
                    </w:rPr>
                    <w:t>.</w:t>
                  </w:r>
                </w:p>
              </w:tc>
              <w:tc>
                <w:tcPr>
                  <w:tcW w:w="2344" w:type="dxa"/>
                  <w:shd w:val="clear" w:color="auto" w:fill="auto"/>
                  <w:vAlign w:val="center"/>
                </w:tcPr>
                <w:p w14:paraId="37C0284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Research in SLA</w:t>
                  </w:r>
                </w:p>
              </w:tc>
              <w:tc>
                <w:tcPr>
                  <w:tcW w:w="5139" w:type="dxa"/>
                  <w:shd w:val="clear" w:color="auto" w:fill="auto"/>
                  <w:vAlign w:val="center"/>
                </w:tcPr>
                <w:p w14:paraId="61D6C6DF"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Handout</w:t>
                  </w:r>
                </w:p>
              </w:tc>
            </w:tr>
            <w:tr w:rsidR="00D92430" w:rsidRPr="00B747D0" w14:paraId="617302A8" w14:textId="77777777" w:rsidTr="001055AB">
              <w:tc>
                <w:tcPr>
                  <w:tcW w:w="605" w:type="dxa"/>
                  <w:shd w:val="clear" w:color="auto" w:fill="auto"/>
                  <w:vAlign w:val="center"/>
                </w:tcPr>
                <w:p w14:paraId="76425716" w14:textId="77777777" w:rsidR="00D92430" w:rsidRPr="00B747D0" w:rsidRDefault="00D92430" w:rsidP="00D92430">
                  <w:pPr>
                    <w:spacing w:before="0" w:after="0"/>
                    <w:rPr>
                      <w:rFonts w:ascii="Times New Roman" w:hAnsi="Times New Roman"/>
                      <w:sz w:val="20"/>
                      <w:szCs w:val="20"/>
                    </w:rPr>
                  </w:pPr>
                  <w:r w:rsidRPr="00B747D0">
                    <w:rPr>
                      <w:rFonts w:ascii="Times New Roman" w:hAnsi="Times New Roman"/>
                      <w:sz w:val="20"/>
                      <w:szCs w:val="20"/>
                    </w:rPr>
                    <w:t>15.</w:t>
                  </w:r>
                </w:p>
              </w:tc>
              <w:tc>
                <w:tcPr>
                  <w:tcW w:w="1200" w:type="dxa"/>
                  <w:shd w:val="clear" w:color="auto" w:fill="auto"/>
                </w:tcPr>
                <w:p w14:paraId="6A13E2B2" w14:textId="7C5A907B" w:rsidR="00D92430" w:rsidRPr="00C36115" w:rsidRDefault="00D92430" w:rsidP="00D92430">
                  <w:pPr>
                    <w:spacing w:before="0" w:after="0"/>
                    <w:rPr>
                      <w:sz w:val="20"/>
                      <w:szCs w:val="20"/>
                      <w:highlight w:val="yellow"/>
                    </w:rPr>
                  </w:pPr>
                  <w:r w:rsidRPr="00800D05">
                    <w:rPr>
                      <w:rFonts w:ascii="Times New Roman" w:hAnsi="Times New Roman"/>
                      <w:sz w:val="18"/>
                      <w:szCs w:val="18"/>
                    </w:rPr>
                    <w:t>2</w:t>
                  </w:r>
                  <w:r w:rsidR="00BC15D2">
                    <w:rPr>
                      <w:rFonts w:ascii="Times New Roman" w:hAnsi="Times New Roman"/>
                      <w:sz w:val="18"/>
                      <w:szCs w:val="18"/>
                    </w:rPr>
                    <w:t>5</w:t>
                  </w:r>
                  <w:r w:rsidRPr="00800D05">
                    <w:rPr>
                      <w:rFonts w:ascii="Times New Roman" w:hAnsi="Times New Roman"/>
                      <w:sz w:val="18"/>
                      <w:szCs w:val="18"/>
                    </w:rPr>
                    <w:t>.1.202</w:t>
                  </w:r>
                  <w:r w:rsidR="00BC15D2">
                    <w:rPr>
                      <w:rFonts w:ascii="Times New Roman" w:hAnsi="Times New Roman"/>
                      <w:sz w:val="18"/>
                      <w:szCs w:val="18"/>
                    </w:rPr>
                    <w:t>3</w:t>
                  </w:r>
                  <w:r w:rsidRPr="00800D05">
                    <w:rPr>
                      <w:rFonts w:ascii="Times New Roman" w:hAnsi="Times New Roman"/>
                      <w:sz w:val="18"/>
                      <w:szCs w:val="18"/>
                    </w:rPr>
                    <w:t>.</w:t>
                  </w:r>
                </w:p>
              </w:tc>
              <w:tc>
                <w:tcPr>
                  <w:tcW w:w="2344" w:type="dxa"/>
                  <w:shd w:val="clear" w:color="auto" w:fill="auto"/>
                  <w:vAlign w:val="center"/>
                </w:tcPr>
                <w:p w14:paraId="17ECC2AC" w14:textId="77777777" w:rsidR="00D92430" w:rsidRPr="00B747D0" w:rsidRDefault="00D92430" w:rsidP="00D92430">
                  <w:pPr>
                    <w:spacing w:before="0" w:after="0"/>
                    <w:rPr>
                      <w:rFonts w:ascii="Times New Roman" w:hAnsi="Times New Roman"/>
                      <w:sz w:val="20"/>
                      <w:szCs w:val="20"/>
                    </w:rPr>
                  </w:pPr>
                  <w:r w:rsidRPr="00B747D0">
                    <w:rPr>
                      <w:rFonts w:ascii="Times New Roman" w:eastAsia="MS Gothic" w:hAnsi="Times New Roman"/>
                      <w:sz w:val="18"/>
                      <w:szCs w:val="18"/>
                    </w:rPr>
                    <w:t>L2 learning and teaching</w:t>
                  </w:r>
                </w:p>
              </w:tc>
              <w:tc>
                <w:tcPr>
                  <w:tcW w:w="5139" w:type="dxa"/>
                  <w:shd w:val="clear" w:color="auto" w:fill="auto"/>
                  <w:vAlign w:val="center"/>
                </w:tcPr>
                <w:p w14:paraId="70F50B8F" w14:textId="77777777" w:rsidR="00D9243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Saville-</w:t>
                  </w:r>
                  <w:proofErr w:type="spellStart"/>
                  <w:r w:rsidRPr="00B747D0">
                    <w:rPr>
                      <w:rFonts w:ascii="Times New Roman" w:eastAsia="MS Gothic" w:hAnsi="Times New Roman"/>
                      <w:sz w:val="18"/>
                      <w:szCs w:val="18"/>
                    </w:rPr>
                    <w:t>Troike</w:t>
                  </w:r>
                  <w:proofErr w:type="spellEnd"/>
                  <w:r w:rsidRPr="00B747D0">
                    <w:rPr>
                      <w:rFonts w:ascii="Times New Roman" w:eastAsia="MS Gothic" w:hAnsi="Times New Roman"/>
                      <w:sz w:val="18"/>
                      <w:szCs w:val="18"/>
                    </w:rPr>
                    <w:t xml:space="preserve"> &amp; </w:t>
                  </w:r>
                  <w:proofErr w:type="spellStart"/>
                  <w:r w:rsidRPr="00B747D0">
                    <w:rPr>
                      <w:rFonts w:ascii="Times New Roman" w:eastAsia="MS Gothic" w:hAnsi="Times New Roman"/>
                      <w:sz w:val="18"/>
                      <w:szCs w:val="18"/>
                    </w:rPr>
                    <w:t>Barto</w:t>
                  </w:r>
                  <w:proofErr w:type="spellEnd"/>
                  <w:r w:rsidRPr="00B747D0">
                    <w:rPr>
                      <w:rFonts w:ascii="Times New Roman" w:eastAsia="MS Gothic" w:hAnsi="Times New Roman"/>
                      <w:sz w:val="18"/>
                      <w:szCs w:val="18"/>
                    </w:rPr>
                    <w:t xml:space="preserve"> (2017), Chapter 7</w:t>
                  </w:r>
                </w:p>
                <w:p w14:paraId="03C96D4E" w14:textId="77777777" w:rsidR="00D92430" w:rsidRPr="00B747D0" w:rsidRDefault="00D92430" w:rsidP="00D92430">
                  <w:pPr>
                    <w:spacing w:before="0" w:after="0"/>
                    <w:rPr>
                      <w:rFonts w:ascii="Times New Roman" w:hAnsi="Times New Roman"/>
                      <w:sz w:val="20"/>
                      <w:szCs w:val="20"/>
                    </w:rPr>
                  </w:pPr>
                </w:p>
              </w:tc>
            </w:tr>
          </w:tbl>
          <w:p w14:paraId="1439BF26" w14:textId="77777777" w:rsidR="00C36115" w:rsidRDefault="00C36115" w:rsidP="00A14666">
            <w:pPr>
              <w:tabs>
                <w:tab w:val="left" w:pos="1218"/>
              </w:tabs>
              <w:spacing w:before="20" w:after="20"/>
              <w:rPr>
                <w:rFonts w:ascii="Merriweather" w:eastAsia="MS Gothic" w:hAnsi="Merriweather"/>
                <w:sz w:val="18"/>
              </w:rPr>
            </w:pPr>
          </w:p>
          <w:p w14:paraId="5C006324" w14:textId="5D4FAFBB" w:rsidR="00003433" w:rsidRDefault="00C36115" w:rsidP="00A14666">
            <w:pPr>
              <w:tabs>
                <w:tab w:val="left" w:pos="1218"/>
              </w:tabs>
              <w:spacing w:before="20" w:after="20"/>
              <w:rPr>
                <w:rFonts w:ascii="Merriweather" w:eastAsia="MS Gothic" w:hAnsi="Merriweather"/>
                <w:sz w:val="18"/>
              </w:rPr>
            </w:pPr>
            <w:r w:rsidRPr="00293391">
              <w:rPr>
                <w:rFonts w:ascii="Merriweather" w:eastAsia="MS Gothic" w:hAnsi="Merriweather"/>
                <w:sz w:val="18"/>
              </w:rPr>
              <w:t>Seminars:</w:t>
            </w:r>
          </w:p>
          <w:p w14:paraId="339F1B7B" w14:textId="3630E174" w:rsidR="00C36115" w:rsidRPr="00293391" w:rsidRDefault="00003433" w:rsidP="00293391">
            <w:pPr>
              <w:tabs>
                <w:tab w:val="left" w:pos="1218"/>
              </w:tabs>
              <w:spacing w:before="20" w:after="20"/>
              <w:jc w:val="both"/>
              <w:rPr>
                <w:rFonts w:ascii="Times New Roman" w:eastAsia="MS Gothic" w:hAnsi="Times New Roman"/>
                <w:sz w:val="18"/>
              </w:rPr>
            </w:pPr>
            <w:r w:rsidRPr="006B21B4">
              <w:rPr>
                <w:rFonts w:ascii="Times New Roman" w:eastAsia="MS Gothic" w:hAnsi="Times New Roman"/>
                <w:sz w:val="18"/>
              </w:rPr>
              <w:t>The seminar sessions will expand on the content covered by the lectures in a more hands-on, interactive manner. The students will engage in active discussion of the topics outlined by the curriculum, as well as activities that tap into their analytical and critical thinking skills. The aim of the seminar sessions is to illustrate the relationship between the second language acquisition process, learning and teaching</w:t>
            </w:r>
            <w:r w:rsidR="00515392">
              <w:rPr>
                <w:rFonts w:ascii="Times New Roman" w:eastAsia="MS Gothic" w:hAnsi="Times New Roman"/>
                <w:sz w:val="18"/>
              </w:rPr>
              <w:t xml:space="preserve"> through the prism of student experiences, their world knowledge, as well as the other related areas, such as psychology. </w:t>
            </w:r>
          </w:p>
        </w:tc>
      </w:tr>
      <w:tr w:rsidR="005F44CA" w:rsidRPr="00CF5812" w14:paraId="6B29CA78" w14:textId="77777777" w:rsidTr="00D92430">
        <w:tc>
          <w:tcPr>
            <w:tcW w:w="1485" w:type="dxa"/>
            <w:shd w:val="clear" w:color="auto" w:fill="F2F2F2"/>
          </w:tcPr>
          <w:p w14:paraId="3B01244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35D9449B" w14:textId="77777777" w:rsidR="005F44CA" w:rsidRPr="00CF5812" w:rsidRDefault="002573F1" w:rsidP="00A14666">
            <w:pPr>
              <w:tabs>
                <w:tab w:val="left" w:pos="1218"/>
              </w:tabs>
              <w:spacing w:before="20" w:after="20"/>
              <w:rPr>
                <w:rFonts w:ascii="Merriweather" w:eastAsia="MS Gothic" w:hAnsi="Merriweather"/>
                <w:sz w:val="18"/>
              </w:rPr>
            </w:pPr>
            <w:r w:rsidRPr="00E93734">
              <w:rPr>
                <w:rFonts w:ascii="Times New Roman" w:eastAsia="MS Gothic" w:hAnsi="Times New Roman"/>
                <w:sz w:val="18"/>
                <w:lang w:val="fr-FR"/>
              </w:rPr>
              <w:t xml:space="preserve">Saville-Troike, M. &amp; Barto, K. (2017). </w:t>
            </w:r>
            <w:r w:rsidRPr="00AF7583">
              <w:rPr>
                <w:rFonts w:ascii="Times New Roman" w:eastAsia="MS Gothic" w:hAnsi="Times New Roman"/>
                <w:sz w:val="18"/>
              </w:rPr>
              <w:t>Introducing Second Language Acquisition, 3rd edition. Cambridge: Cambridge University Press.</w:t>
            </w:r>
          </w:p>
        </w:tc>
      </w:tr>
      <w:tr w:rsidR="005F44CA" w:rsidRPr="00CF5812" w14:paraId="51E72169" w14:textId="77777777" w:rsidTr="00D92430">
        <w:tc>
          <w:tcPr>
            <w:tcW w:w="1485" w:type="dxa"/>
            <w:shd w:val="clear" w:color="auto" w:fill="F2F2F2"/>
          </w:tcPr>
          <w:p w14:paraId="3D49477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3F479365"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Doughty, C. J. &amp; Long, M. H. (Ed.) (2012). </w:t>
            </w:r>
            <w:r w:rsidRPr="00FF5D80">
              <w:rPr>
                <w:rFonts w:ascii="Times New Roman" w:hAnsi="Times New Roman"/>
                <w:i/>
                <w:iCs/>
                <w:sz w:val="18"/>
                <w:szCs w:val="18"/>
              </w:rPr>
              <w:t>The Handbook of Second Language Acquisition</w:t>
            </w:r>
            <w:r w:rsidRPr="00FF5D80">
              <w:rPr>
                <w:rFonts w:ascii="Times New Roman" w:hAnsi="Times New Roman"/>
                <w:sz w:val="18"/>
                <w:szCs w:val="18"/>
              </w:rPr>
              <w:t>. Malden, MA, Oxford, Melbourne, Berlin: Blackwell Publishing (Selected chapters)</w:t>
            </w:r>
          </w:p>
          <w:p w14:paraId="37EE6A80"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Ellis, R. (2008). </w:t>
            </w:r>
            <w:r w:rsidRPr="00FF5D80">
              <w:rPr>
                <w:rFonts w:ascii="Times New Roman" w:hAnsi="Times New Roman"/>
                <w:i/>
                <w:sz w:val="18"/>
                <w:szCs w:val="18"/>
              </w:rPr>
              <w:t>The study of second language acquisition</w:t>
            </w:r>
            <w:r w:rsidRPr="00FF5D80">
              <w:rPr>
                <w:rFonts w:ascii="Times New Roman" w:hAnsi="Times New Roman"/>
                <w:sz w:val="18"/>
                <w:szCs w:val="18"/>
              </w:rPr>
              <w:t>. Oxford: Oxford University Press.  (Selected chapters)</w:t>
            </w:r>
          </w:p>
          <w:p w14:paraId="50787E0D" w14:textId="0974ED5D" w:rsidR="002573F1"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Ellis, R. (2015). Understanding Second Language Acquisition (2nd edition). Oxford: Oxford University Press.  (Selected chapters)</w:t>
            </w:r>
          </w:p>
          <w:p w14:paraId="65C2B7D7" w14:textId="2369666B" w:rsidR="00BD2B5E" w:rsidRPr="00BD2B5E" w:rsidRDefault="00BD2B5E" w:rsidP="00BD2B5E">
            <w:pPr>
              <w:tabs>
                <w:tab w:val="left" w:pos="1218"/>
              </w:tabs>
              <w:spacing w:before="20" w:after="20"/>
              <w:rPr>
                <w:rFonts w:ascii="Times New Roman" w:eastAsia="MS Gothic" w:hAnsi="Times New Roman"/>
                <w:sz w:val="18"/>
              </w:rPr>
            </w:pPr>
            <w:proofErr w:type="spellStart"/>
            <w:r>
              <w:rPr>
                <w:rFonts w:ascii="Times New Roman" w:eastAsia="MS Gothic" w:hAnsi="Times New Roman"/>
                <w:sz w:val="18"/>
              </w:rPr>
              <w:t>Gass</w:t>
            </w:r>
            <w:proofErr w:type="spellEnd"/>
            <w:r>
              <w:rPr>
                <w:rFonts w:ascii="Times New Roman" w:eastAsia="MS Gothic" w:hAnsi="Times New Roman"/>
                <w:sz w:val="18"/>
              </w:rPr>
              <w:t xml:space="preserve">, S., </w:t>
            </w:r>
            <w:proofErr w:type="spellStart"/>
            <w:r>
              <w:rPr>
                <w:rFonts w:ascii="Times New Roman" w:eastAsia="MS Gothic" w:hAnsi="Times New Roman"/>
                <w:sz w:val="18"/>
              </w:rPr>
              <w:t>Behney</w:t>
            </w:r>
            <w:proofErr w:type="spellEnd"/>
            <w:r>
              <w:rPr>
                <w:rFonts w:ascii="Times New Roman" w:eastAsia="MS Gothic" w:hAnsi="Times New Roman"/>
                <w:sz w:val="18"/>
              </w:rPr>
              <w:t xml:space="preserve">, J., </w:t>
            </w:r>
            <w:proofErr w:type="spellStart"/>
            <w:r>
              <w:rPr>
                <w:rFonts w:ascii="Times New Roman" w:eastAsia="MS Gothic" w:hAnsi="Times New Roman"/>
                <w:sz w:val="18"/>
              </w:rPr>
              <w:t>Plonsky</w:t>
            </w:r>
            <w:proofErr w:type="spellEnd"/>
            <w:r>
              <w:rPr>
                <w:rFonts w:ascii="Times New Roman" w:eastAsia="MS Gothic" w:hAnsi="Times New Roman"/>
                <w:sz w:val="18"/>
              </w:rPr>
              <w:t xml:space="preserve">, L. ((2020). Second Language Acquisition. An Introductory Course (5th ed.). New York: Routledge. </w:t>
            </w:r>
          </w:p>
          <w:p w14:paraId="3988927D" w14:textId="77777777" w:rsidR="002573F1" w:rsidRPr="00FF5D80" w:rsidRDefault="002573F1" w:rsidP="002573F1">
            <w:pPr>
              <w:spacing w:before="0" w:after="0"/>
              <w:jc w:val="both"/>
              <w:rPr>
                <w:rFonts w:ascii="Times New Roman" w:hAnsi="Times New Roman"/>
                <w:sz w:val="18"/>
                <w:szCs w:val="18"/>
              </w:rPr>
            </w:pPr>
            <w:proofErr w:type="spellStart"/>
            <w:r w:rsidRPr="00FF5D80">
              <w:rPr>
                <w:rFonts w:ascii="Times New Roman" w:hAnsi="Times New Roman"/>
                <w:sz w:val="18"/>
                <w:szCs w:val="18"/>
              </w:rPr>
              <w:t>Gass</w:t>
            </w:r>
            <w:proofErr w:type="spellEnd"/>
            <w:r w:rsidRPr="00FF5D80">
              <w:rPr>
                <w:rFonts w:ascii="Times New Roman" w:hAnsi="Times New Roman"/>
                <w:sz w:val="18"/>
                <w:szCs w:val="18"/>
              </w:rPr>
              <w:t xml:space="preserve">, S. and </w:t>
            </w:r>
            <w:proofErr w:type="spellStart"/>
            <w:r w:rsidRPr="00FF5D80">
              <w:rPr>
                <w:rFonts w:ascii="Times New Roman" w:hAnsi="Times New Roman"/>
                <w:sz w:val="18"/>
                <w:szCs w:val="18"/>
              </w:rPr>
              <w:t>Selinker</w:t>
            </w:r>
            <w:proofErr w:type="spellEnd"/>
            <w:r w:rsidRPr="00FF5D80">
              <w:rPr>
                <w:rFonts w:ascii="Times New Roman" w:hAnsi="Times New Roman"/>
                <w:sz w:val="18"/>
                <w:szCs w:val="18"/>
              </w:rPr>
              <w:t xml:space="preserve">, L. (2008). </w:t>
            </w:r>
            <w:r w:rsidRPr="00FF5D80">
              <w:rPr>
                <w:rFonts w:ascii="Times New Roman" w:hAnsi="Times New Roman"/>
                <w:i/>
                <w:sz w:val="18"/>
                <w:szCs w:val="18"/>
              </w:rPr>
              <w:t xml:space="preserve">Second Language Acquisition: An Introductory Course (Topics in Applied Psycholinguistics) </w:t>
            </w:r>
            <w:r w:rsidRPr="00FF5D80">
              <w:rPr>
                <w:rFonts w:ascii="Times New Roman" w:hAnsi="Times New Roman"/>
                <w:sz w:val="18"/>
                <w:szCs w:val="18"/>
              </w:rPr>
              <w:t>Routledge. 3rd ed. (Selected chapters)</w:t>
            </w:r>
          </w:p>
          <w:p w14:paraId="4768901D" w14:textId="77777777" w:rsidR="002573F1" w:rsidRPr="00FF5D80" w:rsidRDefault="002573F1" w:rsidP="002573F1">
            <w:pPr>
              <w:spacing w:before="0" w:after="0"/>
              <w:rPr>
                <w:rFonts w:ascii="Times New Roman" w:hAnsi="Times New Roman"/>
                <w:noProof/>
                <w:sz w:val="18"/>
                <w:szCs w:val="18"/>
              </w:rPr>
            </w:pPr>
            <w:r w:rsidRPr="00FF5D80">
              <w:rPr>
                <w:rFonts w:ascii="Times New Roman" w:hAnsi="Times New Roman"/>
                <w:noProof/>
                <w:sz w:val="18"/>
                <w:szCs w:val="18"/>
              </w:rPr>
              <w:t xml:space="preserve">Lightbown, P. M., Spada, N. (2006). </w:t>
            </w:r>
            <w:r w:rsidRPr="00FF5D80">
              <w:rPr>
                <w:rFonts w:ascii="Times New Roman" w:hAnsi="Times New Roman"/>
                <w:i/>
                <w:iCs/>
                <w:noProof/>
                <w:sz w:val="18"/>
                <w:szCs w:val="18"/>
              </w:rPr>
              <w:t>How Languages are Learned</w:t>
            </w:r>
            <w:r w:rsidRPr="00FF5D80">
              <w:rPr>
                <w:rFonts w:ascii="Times New Roman" w:hAnsi="Times New Roman"/>
                <w:noProof/>
                <w:sz w:val="18"/>
                <w:szCs w:val="18"/>
              </w:rPr>
              <w:t>. Revised ed. Oxford: OUP.</w:t>
            </w:r>
          </w:p>
          <w:p w14:paraId="116D860D" w14:textId="77777777" w:rsidR="002573F1" w:rsidRPr="00FF5D80" w:rsidRDefault="002573F1" w:rsidP="002573F1">
            <w:pPr>
              <w:spacing w:before="0" w:after="0"/>
              <w:rPr>
                <w:rFonts w:ascii="Times New Roman" w:hAnsi="Times New Roman"/>
                <w:noProof/>
                <w:sz w:val="18"/>
                <w:szCs w:val="18"/>
              </w:rPr>
            </w:pPr>
            <w:r w:rsidRPr="00FF5D80">
              <w:rPr>
                <w:rFonts w:ascii="Times New Roman" w:hAnsi="Times New Roman"/>
                <w:sz w:val="18"/>
                <w:szCs w:val="18"/>
              </w:rPr>
              <w:t xml:space="preserve">Mackey, A. and </w:t>
            </w:r>
            <w:proofErr w:type="spellStart"/>
            <w:r w:rsidRPr="00FF5D80">
              <w:rPr>
                <w:rFonts w:ascii="Times New Roman" w:hAnsi="Times New Roman"/>
                <w:sz w:val="18"/>
                <w:szCs w:val="18"/>
              </w:rPr>
              <w:t>Gass</w:t>
            </w:r>
            <w:proofErr w:type="spellEnd"/>
            <w:r w:rsidRPr="00FF5D80">
              <w:rPr>
                <w:rFonts w:ascii="Times New Roman" w:hAnsi="Times New Roman"/>
                <w:sz w:val="18"/>
                <w:szCs w:val="18"/>
              </w:rPr>
              <w:t xml:space="preserve">, S.M. (2005). </w:t>
            </w:r>
            <w:r w:rsidRPr="00FF5D80">
              <w:rPr>
                <w:rFonts w:ascii="Times New Roman" w:hAnsi="Times New Roman"/>
                <w:i/>
                <w:sz w:val="18"/>
                <w:szCs w:val="18"/>
              </w:rPr>
              <w:t>Second Language Research. Methodology and Design</w:t>
            </w:r>
            <w:r w:rsidRPr="00FF5D80">
              <w:rPr>
                <w:rFonts w:ascii="Times New Roman" w:hAnsi="Times New Roman"/>
                <w:sz w:val="18"/>
                <w:szCs w:val="18"/>
              </w:rPr>
              <w:t>. Mahwah, New Jersey: Lawrence Erlbaum Associates. (Selected chapters)</w:t>
            </w:r>
          </w:p>
          <w:p w14:paraId="31BC4836" w14:textId="77777777" w:rsidR="002573F1" w:rsidRPr="00FF5D80" w:rsidRDefault="002573F1" w:rsidP="002573F1">
            <w:pPr>
              <w:spacing w:before="0" w:after="0"/>
              <w:jc w:val="both"/>
              <w:rPr>
                <w:rFonts w:ascii="Times New Roman" w:hAnsi="Times New Roman"/>
                <w:sz w:val="18"/>
                <w:szCs w:val="18"/>
              </w:rPr>
            </w:pPr>
            <w:proofErr w:type="spellStart"/>
            <w:r w:rsidRPr="00FF5D80">
              <w:rPr>
                <w:rFonts w:ascii="Times New Roman" w:hAnsi="Times New Roman"/>
                <w:sz w:val="18"/>
                <w:szCs w:val="18"/>
              </w:rPr>
              <w:t>Medved</w:t>
            </w:r>
            <w:proofErr w:type="spellEnd"/>
            <w:r w:rsidRPr="00FF5D80">
              <w:rPr>
                <w:rFonts w:ascii="Times New Roman" w:hAnsi="Times New Roman"/>
                <w:sz w:val="18"/>
                <w:szCs w:val="18"/>
              </w:rPr>
              <w:t xml:space="preserve"> </w:t>
            </w:r>
            <w:proofErr w:type="spellStart"/>
            <w:r w:rsidRPr="00FF5D80">
              <w:rPr>
                <w:rFonts w:ascii="Times New Roman" w:hAnsi="Times New Roman"/>
                <w:sz w:val="18"/>
                <w:szCs w:val="18"/>
              </w:rPr>
              <w:t>Krajnović</w:t>
            </w:r>
            <w:proofErr w:type="spellEnd"/>
            <w:r w:rsidRPr="00FF5D80">
              <w:rPr>
                <w:rFonts w:ascii="Times New Roman" w:hAnsi="Times New Roman"/>
                <w:sz w:val="18"/>
                <w:szCs w:val="18"/>
              </w:rPr>
              <w:t xml:space="preserve">, M. (2010). </w:t>
            </w:r>
            <w:r w:rsidRPr="00FF5D80">
              <w:rPr>
                <w:rFonts w:ascii="Times New Roman" w:hAnsi="Times New Roman"/>
                <w:i/>
                <w:sz w:val="18"/>
                <w:szCs w:val="18"/>
              </w:rPr>
              <w:t xml:space="preserve">Od </w:t>
            </w:r>
            <w:proofErr w:type="spellStart"/>
            <w:r w:rsidRPr="00FF5D80">
              <w:rPr>
                <w:rFonts w:ascii="Times New Roman" w:hAnsi="Times New Roman"/>
                <w:i/>
                <w:sz w:val="18"/>
                <w:szCs w:val="18"/>
              </w:rPr>
              <w:t>jednojezičnosti</w:t>
            </w:r>
            <w:proofErr w:type="spellEnd"/>
            <w:r w:rsidRPr="00FF5D80">
              <w:rPr>
                <w:rFonts w:ascii="Times New Roman" w:hAnsi="Times New Roman"/>
                <w:i/>
                <w:sz w:val="18"/>
                <w:szCs w:val="18"/>
              </w:rPr>
              <w:t xml:space="preserve"> do </w:t>
            </w:r>
            <w:proofErr w:type="spellStart"/>
            <w:r w:rsidRPr="00FF5D80">
              <w:rPr>
                <w:rFonts w:ascii="Times New Roman" w:hAnsi="Times New Roman"/>
                <w:i/>
                <w:sz w:val="18"/>
                <w:szCs w:val="18"/>
              </w:rPr>
              <w:t>višejezičnosti</w:t>
            </w:r>
            <w:proofErr w:type="spellEnd"/>
            <w:r w:rsidRPr="00FF5D80">
              <w:rPr>
                <w:rFonts w:ascii="Times New Roman" w:hAnsi="Times New Roman"/>
                <w:i/>
                <w:sz w:val="18"/>
                <w:szCs w:val="18"/>
              </w:rPr>
              <w:t xml:space="preserve">: </w:t>
            </w:r>
            <w:proofErr w:type="spellStart"/>
            <w:r w:rsidRPr="00FF5D80">
              <w:rPr>
                <w:rFonts w:ascii="Times New Roman" w:hAnsi="Times New Roman"/>
                <w:i/>
                <w:sz w:val="18"/>
                <w:szCs w:val="18"/>
              </w:rPr>
              <w:t>Uvod</w:t>
            </w:r>
            <w:proofErr w:type="spellEnd"/>
            <w:r w:rsidRPr="00FF5D80">
              <w:rPr>
                <w:rFonts w:ascii="Times New Roman" w:hAnsi="Times New Roman"/>
                <w:i/>
                <w:sz w:val="18"/>
                <w:szCs w:val="18"/>
              </w:rPr>
              <w:t xml:space="preserve"> u </w:t>
            </w:r>
            <w:proofErr w:type="spellStart"/>
            <w:r w:rsidRPr="00FF5D80">
              <w:rPr>
                <w:rFonts w:ascii="Times New Roman" w:hAnsi="Times New Roman"/>
                <w:i/>
                <w:sz w:val="18"/>
                <w:szCs w:val="18"/>
              </w:rPr>
              <w:t>istraživanja</w:t>
            </w:r>
            <w:proofErr w:type="spellEnd"/>
            <w:r w:rsidRPr="00FF5D80">
              <w:rPr>
                <w:rFonts w:ascii="Times New Roman" w:hAnsi="Times New Roman"/>
                <w:i/>
                <w:sz w:val="18"/>
                <w:szCs w:val="18"/>
              </w:rPr>
              <w:t xml:space="preserve"> </w:t>
            </w:r>
            <w:proofErr w:type="spellStart"/>
            <w:r w:rsidRPr="00FF5D80">
              <w:rPr>
                <w:rFonts w:ascii="Times New Roman" w:hAnsi="Times New Roman"/>
                <w:i/>
                <w:sz w:val="18"/>
                <w:szCs w:val="18"/>
              </w:rPr>
              <w:t>procesa</w:t>
            </w:r>
            <w:proofErr w:type="spellEnd"/>
            <w:r w:rsidRPr="00FF5D80">
              <w:rPr>
                <w:rFonts w:ascii="Times New Roman" w:hAnsi="Times New Roman"/>
                <w:i/>
                <w:sz w:val="18"/>
                <w:szCs w:val="18"/>
              </w:rPr>
              <w:t xml:space="preserve"> </w:t>
            </w:r>
            <w:proofErr w:type="spellStart"/>
            <w:r w:rsidRPr="00FF5D80">
              <w:rPr>
                <w:rFonts w:ascii="Times New Roman" w:hAnsi="Times New Roman"/>
                <w:i/>
                <w:sz w:val="18"/>
                <w:szCs w:val="18"/>
              </w:rPr>
              <w:t>ovladavanja</w:t>
            </w:r>
            <w:proofErr w:type="spellEnd"/>
            <w:r w:rsidRPr="00FF5D80">
              <w:rPr>
                <w:rFonts w:ascii="Times New Roman" w:hAnsi="Times New Roman"/>
                <w:i/>
                <w:sz w:val="18"/>
                <w:szCs w:val="18"/>
              </w:rPr>
              <w:t xml:space="preserve"> </w:t>
            </w:r>
            <w:proofErr w:type="spellStart"/>
            <w:r w:rsidRPr="00FF5D80">
              <w:rPr>
                <w:rFonts w:ascii="Times New Roman" w:hAnsi="Times New Roman"/>
                <w:i/>
                <w:sz w:val="18"/>
                <w:szCs w:val="18"/>
              </w:rPr>
              <w:t>inim</w:t>
            </w:r>
            <w:proofErr w:type="spellEnd"/>
            <w:r w:rsidRPr="00FF5D80">
              <w:rPr>
                <w:rFonts w:ascii="Times New Roman" w:hAnsi="Times New Roman"/>
                <w:i/>
                <w:sz w:val="18"/>
                <w:szCs w:val="18"/>
              </w:rPr>
              <w:t xml:space="preserve"> </w:t>
            </w:r>
            <w:proofErr w:type="spellStart"/>
            <w:r w:rsidRPr="00FF5D80">
              <w:rPr>
                <w:rFonts w:ascii="Times New Roman" w:hAnsi="Times New Roman"/>
                <w:i/>
                <w:sz w:val="18"/>
                <w:szCs w:val="18"/>
              </w:rPr>
              <w:t>jezikom</w:t>
            </w:r>
            <w:proofErr w:type="spellEnd"/>
            <w:r w:rsidRPr="00FF5D80">
              <w:rPr>
                <w:rFonts w:ascii="Times New Roman" w:hAnsi="Times New Roman"/>
                <w:i/>
                <w:sz w:val="18"/>
                <w:szCs w:val="18"/>
              </w:rPr>
              <w:t xml:space="preserve">. </w:t>
            </w:r>
            <w:r w:rsidRPr="00FF5D80">
              <w:rPr>
                <w:rFonts w:ascii="Times New Roman" w:hAnsi="Times New Roman"/>
                <w:sz w:val="18"/>
                <w:szCs w:val="18"/>
              </w:rPr>
              <w:t xml:space="preserve">Zagreb: </w:t>
            </w:r>
            <w:proofErr w:type="spellStart"/>
            <w:r w:rsidRPr="00FF5D80">
              <w:rPr>
                <w:rFonts w:ascii="Times New Roman" w:hAnsi="Times New Roman"/>
                <w:sz w:val="18"/>
                <w:szCs w:val="18"/>
              </w:rPr>
              <w:t>Leykam</w:t>
            </w:r>
            <w:proofErr w:type="spellEnd"/>
            <w:r w:rsidRPr="00FF5D80">
              <w:rPr>
                <w:rFonts w:ascii="Times New Roman" w:hAnsi="Times New Roman"/>
                <w:sz w:val="18"/>
                <w:szCs w:val="18"/>
              </w:rPr>
              <w:t xml:space="preserve"> international.</w:t>
            </w:r>
          </w:p>
          <w:p w14:paraId="1F2B0EE5" w14:textId="77777777" w:rsidR="005F44CA" w:rsidRPr="00CF5812" w:rsidRDefault="002573F1" w:rsidP="002573F1">
            <w:pPr>
              <w:tabs>
                <w:tab w:val="left" w:pos="1218"/>
              </w:tabs>
              <w:spacing w:before="20" w:after="20"/>
              <w:rPr>
                <w:rFonts w:ascii="Merriweather" w:eastAsia="MS Gothic" w:hAnsi="Merriweather"/>
                <w:sz w:val="18"/>
              </w:rPr>
            </w:pPr>
            <w:r w:rsidRPr="00FF5D80">
              <w:rPr>
                <w:rFonts w:ascii="Times New Roman" w:hAnsi="Times New Roman"/>
                <w:sz w:val="18"/>
                <w:szCs w:val="18"/>
              </w:rPr>
              <w:t xml:space="preserve">Journals: </w:t>
            </w:r>
            <w:r w:rsidRPr="00FF5D80">
              <w:rPr>
                <w:rFonts w:ascii="Times New Roman" w:hAnsi="Times New Roman"/>
                <w:i/>
                <w:iCs/>
                <w:sz w:val="18"/>
                <w:szCs w:val="18"/>
              </w:rPr>
              <w:t>Language Learning, Modern Language Journal, English Language Teaching Journal</w:t>
            </w:r>
          </w:p>
        </w:tc>
      </w:tr>
      <w:tr w:rsidR="005F44CA" w:rsidRPr="00CF5812" w14:paraId="244B8B31" w14:textId="77777777" w:rsidTr="00D92430">
        <w:tc>
          <w:tcPr>
            <w:tcW w:w="1485" w:type="dxa"/>
            <w:shd w:val="clear" w:color="auto" w:fill="F2F2F2"/>
          </w:tcPr>
          <w:p w14:paraId="2AF9982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14:paraId="444EF64C" w14:textId="77777777" w:rsidR="005F44CA" w:rsidRPr="00CF5812" w:rsidRDefault="0037488C" w:rsidP="00A14666">
            <w:pPr>
              <w:tabs>
                <w:tab w:val="left" w:pos="1218"/>
              </w:tabs>
              <w:spacing w:before="20" w:after="20"/>
              <w:rPr>
                <w:rFonts w:ascii="Merriweather" w:eastAsia="MS Gothic" w:hAnsi="Merriweather"/>
                <w:sz w:val="18"/>
              </w:rPr>
            </w:pPr>
            <w:hyperlink r:id="rId8" w:history="1">
              <w:r w:rsidR="00777F72" w:rsidRPr="003C48DC">
                <w:rPr>
                  <w:rStyle w:val="Hiperveza"/>
                  <w:rFonts w:ascii="Times New Roman" w:hAnsi="Times New Roman"/>
                  <w:sz w:val="18"/>
                  <w:szCs w:val="18"/>
                </w:rPr>
                <w:t>http://moodle.srce.hr</w:t>
              </w:r>
            </w:hyperlink>
            <w:r w:rsidR="00777F72" w:rsidRPr="003C48DC">
              <w:rPr>
                <w:rFonts w:ascii="Times New Roman" w:hAnsi="Times New Roman"/>
                <w:sz w:val="18"/>
                <w:szCs w:val="18"/>
              </w:rPr>
              <w:t xml:space="preserve">  (additional materials)</w:t>
            </w:r>
          </w:p>
        </w:tc>
      </w:tr>
      <w:tr w:rsidR="005F44CA" w:rsidRPr="00CF5812" w14:paraId="7F22F8F9" w14:textId="77777777" w:rsidTr="00D92430">
        <w:tc>
          <w:tcPr>
            <w:tcW w:w="1485" w:type="dxa"/>
            <w:vMerge w:val="restart"/>
            <w:shd w:val="clear" w:color="auto" w:fill="F2F2F2"/>
            <w:vAlign w:val="center"/>
          </w:tcPr>
          <w:p w14:paraId="012798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6712BEE4" w14:textId="77777777"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14:paraId="553220D9"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6AEA9A3E" w14:textId="77777777" w:rsidTr="00D92430">
        <w:tc>
          <w:tcPr>
            <w:tcW w:w="1485" w:type="dxa"/>
            <w:vMerge/>
            <w:shd w:val="clear" w:color="auto" w:fill="F2F2F2"/>
          </w:tcPr>
          <w:p w14:paraId="7BB667FB"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1FC00E62" w14:textId="77777777" w:rsidR="005F44CA" w:rsidRPr="00CD7933" w:rsidRDefault="0037488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14:paraId="25F4855E" w14:textId="77777777" w:rsidR="005F44CA" w:rsidRPr="00CD7933" w:rsidRDefault="0037488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30AD30BB" w14:textId="77777777" w:rsidR="005F44CA" w:rsidRPr="00CD7933" w:rsidRDefault="0037488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1"/>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14:paraId="7F3337A4" w14:textId="77777777" w:rsidR="005F44CA" w:rsidRPr="00CD7933" w:rsidRDefault="0037488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212CCA9C" w14:textId="77777777" w:rsidTr="00521F58">
        <w:tc>
          <w:tcPr>
            <w:tcW w:w="1485" w:type="dxa"/>
            <w:vMerge/>
            <w:shd w:val="clear" w:color="auto" w:fill="F2F2F2"/>
          </w:tcPr>
          <w:p w14:paraId="452C2C8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AB59940" w14:textId="77777777" w:rsidR="001C0985" w:rsidRDefault="0037488C"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33C5146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2AAC7954" w14:textId="77777777" w:rsidR="005F44CA" w:rsidRPr="00CD7933" w:rsidRDefault="0037488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35B7510D" w14:textId="2EF5C636" w:rsidR="001C0985" w:rsidRDefault="0037488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6A32A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w:t>
            </w:r>
          </w:p>
          <w:p w14:paraId="54AD28C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120237F5" w14:textId="69C9E484" w:rsidR="005F44CA" w:rsidRPr="00CD7933" w:rsidRDefault="0037488C"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6A32A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721" w:type="dxa"/>
            <w:gridSpan w:val="4"/>
            <w:vAlign w:val="center"/>
          </w:tcPr>
          <w:p w14:paraId="7A29676D" w14:textId="77777777" w:rsidR="005F44CA" w:rsidRPr="00CD7933" w:rsidRDefault="0037488C"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1213" w:type="dxa"/>
            <w:vAlign w:val="center"/>
          </w:tcPr>
          <w:p w14:paraId="2171ADFF" w14:textId="77777777" w:rsidR="005F44CA" w:rsidRPr="00CD7933" w:rsidRDefault="0037488C"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23881354" w14:textId="77777777" w:rsidTr="00D92430">
        <w:tc>
          <w:tcPr>
            <w:tcW w:w="1485" w:type="dxa"/>
            <w:shd w:val="clear" w:color="auto" w:fill="F2F2F2"/>
          </w:tcPr>
          <w:p w14:paraId="4E6574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252A84B6" w14:textId="77777777" w:rsidR="00737257" w:rsidRPr="000A64D8" w:rsidRDefault="00737257" w:rsidP="00737257">
            <w:pPr>
              <w:jc w:val="both"/>
              <w:rPr>
                <w:rFonts w:ascii="Times New Roman" w:hAnsi="Times New Roman"/>
                <w:sz w:val="18"/>
                <w:szCs w:val="18"/>
              </w:rPr>
            </w:pPr>
            <w:r w:rsidRPr="000A64D8">
              <w:rPr>
                <w:rFonts w:ascii="Times New Roman" w:hAnsi="Times New Roman"/>
                <w:sz w:val="18"/>
                <w:szCs w:val="18"/>
              </w:rPr>
              <w:t>Mid-term test (T) + Seminar (S) + Final written exam (FW</w:t>
            </w:r>
            <w:r>
              <w:rPr>
                <w:rFonts w:ascii="Times New Roman" w:hAnsi="Times New Roman"/>
                <w:sz w:val="18"/>
                <w:szCs w:val="18"/>
              </w:rPr>
              <w:t>E</w:t>
            </w:r>
            <w:r w:rsidRPr="000A64D8">
              <w:rPr>
                <w:rFonts w:ascii="Times New Roman" w:hAnsi="Times New Roman"/>
                <w:sz w:val="18"/>
                <w:szCs w:val="18"/>
              </w:rPr>
              <w:t xml:space="preserve">) </w:t>
            </w:r>
            <w:r>
              <w:rPr>
                <w:rFonts w:ascii="Times New Roman" w:hAnsi="Times New Roman"/>
                <w:sz w:val="18"/>
                <w:szCs w:val="18"/>
              </w:rPr>
              <w:t>+ Final oral exam (FOE)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709"/>
              <w:gridCol w:w="708"/>
              <w:gridCol w:w="993"/>
              <w:gridCol w:w="850"/>
              <w:gridCol w:w="1134"/>
            </w:tblGrid>
            <w:tr w:rsidR="00737257" w:rsidRPr="000A64D8" w14:paraId="2D9AD8F3" w14:textId="77777777" w:rsidTr="001055AB">
              <w:tc>
                <w:tcPr>
                  <w:tcW w:w="1206" w:type="dxa"/>
                  <w:tcBorders>
                    <w:top w:val="single" w:sz="4" w:space="0" w:color="auto"/>
                    <w:left w:val="single" w:sz="4" w:space="0" w:color="auto"/>
                    <w:bottom w:val="single" w:sz="4" w:space="0" w:color="auto"/>
                    <w:right w:val="single" w:sz="4" w:space="0" w:color="auto"/>
                  </w:tcBorders>
                  <w:shd w:val="clear" w:color="auto" w:fill="auto"/>
                </w:tcPr>
                <w:p w14:paraId="6B320771"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4654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BE0592"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E89578"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FW</w:t>
                  </w:r>
                  <w:r>
                    <w:rPr>
                      <w:rFonts w:ascii="Times New Roman" w:hAnsi="Times New Roman"/>
                      <w:sz w:val="18"/>
                      <w:szCs w:val="18"/>
                    </w:rPr>
                    <w:t>E</w:t>
                  </w:r>
                </w:p>
              </w:tc>
              <w:tc>
                <w:tcPr>
                  <w:tcW w:w="850" w:type="dxa"/>
                  <w:tcBorders>
                    <w:top w:val="single" w:sz="4" w:space="0" w:color="auto"/>
                    <w:left w:val="single" w:sz="4" w:space="0" w:color="auto"/>
                    <w:bottom w:val="single" w:sz="4" w:space="0" w:color="auto"/>
                    <w:right w:val="single" w:sz="4" w:space="0" w:color="auto"/>
                  </w:tcBorders>
                </w:tcPr>
                <w:p w14:paraId="56BAF7DB"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FOE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36F8A"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Total result</w:t>
                  </w:r>
                </w:p>
              </w:tc>
            </w:tr>
            <w:tr w:rsidR="00737257" w:rsidRPr="000A64D8" w14:paraId="540FBDE8" w14:textId="77777777" w:rsidTr="001055AB">
              <w:tc>
                <w:tcPr>
                  <w:tcW w:w="1206" w:type="dxa"/>
                  <w:tcBorders>
                    <w:top w:val="single" w:sz="4" w:space="0" w:color="auto"/>
                    <w:left w:val="single" w:sz="4" w:space="0" w:color="auto"/>
                    <w:bottom w:val="single" w:sz="4" w:space="0" w:color="auto"/>
                    <w:right w:val="single" w:sz="4" w:space="0" w:color="auto"/>
                  </w:tcBorders>
                  <w:shd w:val="clear" w:color="auto" w:fill="auto"/>
                </w:tcPr>
                <w:p w14:paraId="2881B79F"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6E245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7494FE"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848C06"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tcPr>
                <w:p w14:paraId="39FC7B0D"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9766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100</w:t>
                  </w:r>
                </w:p>
              </w:tc>
            </w:tr>
          </w:tbl>
          <w:p w14:paraId="7AF5567A" w14:textId="77777777" w:rsidR="00737257" w:rsidRPr="000A64D8" w:rsidRDefault="00737257" w:rsidP="00737257">
            <w:pPr>
              <w:spacing w:after="0"/>
              <w:rPr>
                <w:rFonts w:ascii="Times New Roman" w:hAnsi="Times New Roman"/>
                <w:sz w:val="18"/>
                <w:szCs w:val="18"/>
              </w:rPr>
            </w:pPr>
            <w:r w:rsidRPr="000A64D8">
              <w:rPr>
                <w:rFonts w:ascii="Times New Roman" w:hAnsi="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37257" w:rsidRPr="000A64D8" w14:paraId="05F13479"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3103876C" w14:textId="77777777" w:rsidR="00737257" w:rsidRPr="000A64D8" w:rsidRDefault="00737257" w:rsidP="00737257">
                  <w:pPr>
                    <w:spacing w:after="0"/>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F6F12DF"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33F0A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3B8B1"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Total result</w:t>
                  </w:r>
                </w:p>
              </w:tc>
            </w:tr>
            <w:tr w:rsidR="00737257" w:rsidRPr="000A64D8" w14:paraId="73CC8FEA"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1176B517"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20DF080"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01A5E"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906702"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20</w:t>
                  </w:r>
                </w:p>
              </w:tc>
            </w:tr>
          </w:tbl>
          <w:p w14:paraId="09B9FC32"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1276"/>
              <w:gridCol w:w="1231"/>
            </w:tblGrid>
            <w:tr w:rsidR="00737257" w:rsidRPr="000A64D8" w14:paraId="5569744D" w14:textId="77777777" w:rsidTr="001055AB">
              <w:tc>
                <w:tcPr>
                  <w:tcW w:w="2597" w:type="dxa"/>
                  <w:tcBorders>
                    <w:top w:val="single" w:sz="4" w:space="0" w:color="auto"/>
                    <w:left w:val="single" w:sz="4" w:space="0" w:color="auto"/>
                    <w:bottom w:val="single" w:sz="4" w:space="0" w:color="auto"/>
                    <w:right w:val="single" w:sz="4" w:space="0" w:color="auto"/>
                  </w:tcBorders>
                  <w:shd w:val="clear" w:color="auto" w:fill="auto"/>
                </w:tcPr>
                <w:p w14:paraId="3F0CCB21" w14:textId="77777777" w:rsidR="00737257" w:rsidRPr="000A64D8" w:rsidRDefault="00737257" w:rsidP="00737257">
                  <w:pPr>
                    <w:spacing w:after="0"/>
                    <w:rPr>
                      <w:rFonts w:ascii="Times New Roman" w:hAnsi="Times New Roman"/>
                      <w:sz w:val="18"/>
                      <w:szCs w:val="18"/>
                    </w:rPr>
                  </w:pPr>
                  <w:r w:rsidRPr="000A64D8">
                    <w:rPr>
                      <w:rFonts w:ascii="Times New Roman" w:hAnsi="Times New Roman"/>
                      <w:sz w:val="18"/>
                      <w:szCs w:val="18"/>
                    </w:rPr>
                    <w:lastRenderedPageBreak/>
                    <w:t xml:space="preserve">Exams and assignments during the semester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976F8" w14:textId="77777777" w:rsidR="00737257" w:rsidRPr="000A64D8" w:rsidRDefault="00737257" w:rsidP="00737257">
                  <w:pPr>
                    <w:rPr>
                      <w:rFonts w:ascii="Times New Roman" w:hAnsi="Times New Roman"/>
                      <w:sz w:val="18"/>
                      <w:szCs w:val="18"/>
                    </w:rPr>
                  </w:pPr>
                  <w:r>
                    <w:rPr>
                      <w:rFonts w:ascii="Times New Roman" w:hAnsi="Times New Roman"/>
                      <w:sz w:val="18"/>
                      <w:szCs w:val="18"/>
                    </w:rPr>
                    <w:t>Final</w:t>
                  </w:r>
                  <w:r w:rsidRPr="000A64D8">
                    <w:rPr>
                      <w:rFonts w:ascii="Times New Roman" w:hAnsi="Times New Roman"/>
                      <w:sz w:val="18"/>
                      <w:szCs w:val="18"/>
                    </w:rPr>
                    <w:t xml:space="preserve"> exam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B5FAF5"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Final grade</w:t>
                  </w:r>
                </w:p>
              </w:tc>
            </w:tr>
            <w:tr w:rsidR="00737257" w:rsidRPr="000A64D8" w14:paraId="5186EE04" w14:textId="77777777" w:rsidTr="001055AB">
              <w:tc>
                <w:tcPr>
                  <w:tcW w:w="2597" w:type="dxa"/>
                  <w:tcBorders>
                    <w:top w:val="single" w:sz="4" w:space="0" w:color="auto"/>
                    <w:left w:val="single" w:sz="4" w:space="0" w:color="auto"/>
                    <w:bottom w:val="single" w:sz="4" w:space="0" w:color="auto"/>
                    <w:right w:val="single" w:sz="4" w:space="0" w:color="auto"/>
                  </w:tcBorders>
                  <w:shd w:val="clear" w:color="auto" w:fill="auto"/>
                </w:tcPr>
                <w:p w14:paraId="499F8C02"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B00FF"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55%</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EF1E910"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100%</w:t>
                  </w:r>
                </w:p>
              </w:tc>
            </w:tr>
          </w:tbl>
          <w:p w14:paraId="4065FC2D"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63B7E77E" w14:textId="77777777" w:rsidTr="00D92430">
        <w:tc>
          <w:tcPr>
            <w:tcW w:w="1485" w:type="dxa"/>
            <w:vMerge w:val="restart"/>
            <w:shd w:val="clear" w:color="auto" w:fill="F2F2F2"/>
          </w:tcPr>
          <w:p w14:paraId="365A543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Grading scale</w:t>
            </w:r>
          </w:p>
          <w:p w14:paraId="425D552A"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198F2EB"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165" w:type="dxa"/>
            <w:gridSpan w:val="19"/>
            <w:vAlign w:val="center"/>
          </w:tcPr>
          <w:p w14:paraId="33ABDFD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Failure (1)</w:t>
            </w:r>
          </w:p>
        </w:tc>
      </w:tr>
      <w:tr w:rsidR="005F44CA" w:rsidRPr="00CF5812" w14:paraId="3AF5C926" w14:textId="77777777" w:rsidTr="00D92430">
        <w:tc>
          <w:tcPr>
            <w:tcW w:w="1485" w:type="dxa"/>
            <w:vMerge/>
            <w:shd w:val="clear" w:color="auto" w:fill="F2F2F2"/>
          </w:tcPr>
          <w:p w14:paraId="2138AE2F"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67EF9A6"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165" w:type="dxa"/>
            <w:gridSpan w:val="19"/>
            <w:vAlign w:val="center"/>
          </w:tcPr>
          <w:p w14:paraId="203C0E1A"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Satisfactory (2)</w:t>
            </w:r>
          </w:p>
        </w:tc>
      </w:tr>
      <w:tr w:rsidR="005F44CA" w:rsidRPr="00CF5812" w14:paraId="1FAF9B86" w14:textId="77777777" w:rsidTr="00D92430">
        <w:tc>
          <w:tcPr>
            <w:tcW w:w="1485" w:type="dxa"/>
            <w:vMerge/>
            <w:shd w:val="clear" w:color="auto" w:fill="F2F2F2"/>
          </w:tcPr>
          <w:p w14:paraId="02327825"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537E5E7"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165" w:type="dxa"/>
            <w:gridSpan w:val="19"/>
            <w:vAlign w:val="center"/>
          </w:tcPr>
          <w:p w14:paraId="2C7BAD2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Good (3)</w:t>
            </w:r>
          </w:p>
        </w:tc>
      </w:tr>
      <w:tr w:rsidR="005F44CA" w:rsidRPr="00CF5812" w14:paraId="74155A5E" w14:textId="77777777" w:rsidTr="00D92430">
        <w:tc>
          <w:tcPr>
            <w:tcW w:w="1485" w:type="dxa"/>
            <w:vMerge/>
            <w:shd w:val="clear" w:color="auto" w:fill="F2F2F2"/>
          </w:tcPr>
          <w:p w14:paraId="2EEE270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15C8FCA"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165" w:type="dxa"/>
            <w:gridSpan w:val="19"/>
            <w:vAlign w:val="center"/>
          </w:tcPr>
          <w:p w14:paraId="5704F419"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Very good (4)</w:t>
            </w:r>
          </w:p>
        </w:tc>
      </w:tr>
      <w:tr w:rsidR="005F44CA" w:rsidRPr="00CF5812" w14:paraId="4A376E47" w14:textId="77777777" w:rsidTr="00D92430">
        <w:tc>
          <w:tcPr>
            <w:tcW w:w="1485" w:type="dxa"/>
            <w:vMerge/>
            <w:shd w:val="clear" w:color="auto" w:fill="F2F2F2"/>
          </w:tcPr>
          <w:p w14:paraId="7238B40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45FF96B"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165" w:type="dxa"/>
            <w:gridSpan w:val="19"/>
            <w:vAlign w:val="center"/>
          </w:tcPr>
          <w:p w14:paraId="70F0353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Excellent (5)</w:t>
            </w:r>
          </w:p>
        </w:tc>
      </w:tr>
      <w:tr w:rsidR="005F44CA" w:rsidRPr="00CF5812" w14:paraId="76B61357" w14:textId="77777777" w:rsidTr="00D92430">
        <w:tc>
          <w:tcPr>
            <w:tcW w:w="1485" w:type="dxa"/>
            <w:shd w:val="clear" w:color="auto" w:fill="F2F2F2"/>
          </w:tcPr>
          <w:p w14:paraId="4B8E833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354CC4A0" w14:textId="77777777" w:rsidR="005F44CA" w:rsidRPr="00CF5812" w:rsidRDefault="0037488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5D1FFA53" w14:textId="77777777" w:rsidR="005F44CA" w:rsidRPr="00CF5812" w:rsidRDefault="0037488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2ED337F1" w14:textId="77777777" w:rsidR="005F44CA" w:rsidRPr="00CF5812" w:rsidRDefault="0037488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7815E0B4" w14:textId="77777777" w:rsidR="005F44CA" w:rsidRPr="00CF5812" w:rsidRDefault="0037488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7A5A5685" w14:textId="77777777" w:rsidR="005F44CA" w:rsidRPr="00CF5812" w:rsidRDefault="0037488C"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5CB7E8B5" w14:textId="77777777" w:rsidTr="00D92430">
        <w:tc>
          <w:tcPr>
            <w:tcW w:w="1485" w:type="dxa"/>
            <w:shd w:val="clear" w:color="auto" w:fill="F2F2F2"/>
          </w:tcPr>
          <w:p w14:paraId="4210E7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14:paraId="1D8E96FC"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024307D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xml:space="preserve">, students </w:t>
            </w:r>
            <w:proofErr w:type="gramStart"/>
            <w:r w:rsidRPr="00CF5812">
              <w:rPr>
                <w:rFonts w:ascii="Merriweather" w:eastAsia="MS Gothic" w:hAnsi="Merriweather"/>
                <w:sz w:val="18"/>
              </w:rPr>
              <w:t>are expected</w:t>
            </w:r>
            <w:proofErr w:type="gramEnd"/>
            <w:r w:rsidRPr="00CF5812">
              <w:rPr>
                <w:rFonts w:ascii="Merriweather" w:eastAsia="MS Gothic" w:hAnsi="Merriweather"/>
                <w:sz w:val="18"/>
              </w:rPr>
              <w:t xml:space="preserve">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6090386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Any act constituting a violation of academic honesty </w:t>
            </w:r>
            <w:proofErr w:type="gramStart"/>
            <w:r w:rsidRPr="00CF5812">
              <w:rPr>
                <w:rFonts w:ascii="Merriweather" w:eastAsia="MS Gothic" w:hAnsi="Merriweather"/>
                <w:sz w:val="18"/>
              </w:rPr>
              <w:t>is ethically prohibited</w:t>
            </w:r>
            <w:proofErr w:type="gramEnd"/>
            <w:r w:rsidRPr="00CF5812">
              <w:rPr>
                <w:rFonts w:ascii="Merriweather" w:eastAsia="MS Gothic" w:hAnsi="Merriweather"/>
                <w:sz w:val="18"/>
              </w:rPr>
              <w:t>. This includes, but is not limited to:</w:t>
            </w:r>
          </w:p>
          <w:p w14:paraId="17D02F2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28AD6E9E"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20796483"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C11C982" w14:textId="77777777" w:rsidR="005F44CA" w:rsidRPr="00CF5812" w:rsidRDefault="005F44CA" w:rsidP="00A14666">
            <w:pPr>
              <w:tabs>
                <w:tab w:val="left" w:pos="1218"/>
              </w:tabs>
              <w:spacing w:before="20" w:after="20"/>
              <w:jc w:val="both"/>
              <w:rPr>
                <w:rFonts w:ascii="Merriweather" w:eastAsia="MS Gothic" w:hAnsi="Merriweather"/>
                <w:sz w:val="18"/>
              </w:rPr>
            </w:pPr>
          </w:p>
          <w:p w14:paraId="016C6ADB"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electronic communications only messages coming from known addresses with a first and a last name, and which </w:t>
            </w:r>
            <w:proofErr w:type="gramStart"/>
            <w:r w:rsidRPr="00CF5812">
              <w:rPr>
                <w:rFonts w:ascii="Merriweather" w:eastAsia="MS Gothic" w:hAnsi="Merriweather"/>
                <w:sz w:val="18"/>
              </w:rPr>
              <w:t>are written</w:t>
            </w:r>
            <w:proofErr w:type="gramEnd"/>
            <w:r w:rsidRPr="00CF5812">
              <w:rPr>
                <w:rFonts w:ascii="Merriweather" w:eastAsia="MS Gothic" w:hAnsi="Merriweather"/>
                <w:sz w:val="18"/>
              </w:rPr>
              <w:t xml:space="preserve"> in the Croatian standard and appropriate academic style, will be responded to.</w:t>
            </w:r>
          </w:p>
          <w:p w14:paraId="374BF2F4" w14:textId="77777777" w:rsidR="005F44CA" w:rsidRPr="00CF5812" w:rsidRDefault="005F44CA" w:rsidP="00A14666">
            <w:pPr>
              <w:tabs>
                <w:tab w:val="left" w:pos="1218"/>
              </w:tabs>
              <w:spacing w:before="20" w:after="20"/>
              <w:jc w:val="both"/>
              <w:rPr>
                <w:rFonts w:ascii="Merriweather" w:eastAsia="MS Gothic" w:hAnsi="Merriweather"/>
                <w:sz w:val="18"/>
              </w:rPr>
            </w:pPr>
          </w:p>
          <w:p w14:paraId="77B45899"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This course uses the Merlin system for </w:t>
            </w:r>
            <w:proofErr w:type="gramStart"/>
            <w:r w:rsidRPr="00CF5812">
              <w:rPr>
                <w:rFonts w:ascii="Merriweather" w:eastAsia="MS Gothic" w:hAnsi="Merriweather"/>
                <w:sz w:val="18"/>
              </w:rPr>
              <w:t>e-learning</w:t>
            </w:r>
            <w:proofErr w:type="gramEnd"/>
            <w:r w:rsidRPr="00CF5812">
              <w:rPr>
                <w:rFonts w:ascii="Merriweather" w:eastAsia="MS Gothic" w:hAnsi="Merriweather"/>
                <w:sz w:val="18"/>
              </w:rPr>
              <w:t>,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16673CCD" w14:textId="77777777"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94B7" w14:textId="77777777" w:rsidR="006C6370" w:rsidRDefault="006C6370" w:rsidP="009947BA">
      <w:pPr>
        <w:spacing w:before="0" w:after="0"/>
      </w:pPr>
      <w:r>
        <w:separator/>
      </w:r>
    </w:p>
  </w:endnote>
  <w:endnote w:type="continuationSeparator" w:id="0">
    <w:p w14:paraId="6DBB3BCC"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3E2C" w14:textId="77777777" w:rsidR="006C6370" w:rsidRDefault="006C6370" w:rsidP="009947BA">
      <w:pPr>
        <w:spacing w:before="0" w:after="0"/>
      </w:pPr>
      <w:r>
        <w:separator/>
      </w:r>
    </w:p>
  </w:footnote>
  <w:footnote w:type="continuationSeparator" w:id="0">
    <w:p w14:paraId="4EA43697"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F5EA" w14:textId="77777777" w:rsidR="0079745E" w:rsidRPr="00CF5812" w:rsidRDefault="00D64661" w:rsidP="00CF5812">
    <w:pPr>
      <w:pStyle w:val="Naslov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974F145" wp14:editId="0658B54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142FADD4" w14:textId="77777777" w:rsidR="0079745E" w:rsidRDefault="006472B3" w:rsidP="0079745E">
                          <w:r>
                            <w:rPr>
                              <w:noProof/>
                              <w:lang w:val="hr-HR" w:eastAsia="hr-HR"/>
                            </w:rPr>
                            <w:drawing>
                              <wp:inline distT="0" distB="0" distL="0" distR="0" wp14:anchorId="79EEF1AB" wp14:editId="5EBA168B">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F14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142FADD4" w14:textId="77777777" w:rsidR="0079745E" w:rsidRDefault="006472B3" w:rsidP="0079745E">
                    <w:r>
                      <w:rPr>
                        <w:noProof/>
                        <w:lang w:val="hr-HR" w:eastAsia="hr-HR"/>
                      </w:rPr>
                      <w:drawing>
                        <wp:inline distT="0" distB="0" distL="0" distR="0" wp14:anchorId="79EEF1AB" wp14:editId="5EBA168B">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1C20F5F7"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3788C40C" w14:textId="77777777" w:rsidR="0079745E" w:rsidRPr="00CF5812" w:rsidRDefault="0079745E" w:rsidP="0079745E">
    <w:pPr>
      <w:pStyle w:val="Zaglavlje"/>
      <w:rPr>
        <w:rFonts w:ascii="Merriweather" w:hAnsi="Merriweather"/>
      </w:rPr>
    </w:pPr>
  </w:p>
  <w:p w14:paraId="14D5C67F" w14:textId="77777777" w:rsidR="0079745E" w:rsidRPr="00CF5812" w:rsidRDefault="0079745E">
    <w:pPr>
      <w:pStyle w:val="Zaglavlje"/>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206E"/>
    <w:multiLevelType w:val="hybridMultilevel"/>
    <w:tmpl w:val="7CA67A5A"/>
    <w:lvl w:ilvl="0" w:tplc="60F2B8C2">
      <w:start w:val="2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22456"/>
    <w:multiLevelType w:val="hybridMultilevel"/>
    <w:tmpl w:val="81E465BA"/>
    <w:lvl w:ilvl="0" w:tplc="31109952">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03433"/>
    <w:rsid w:val="0001045D"/>
    <w:rsid w:val="00017146"/>
    <w:rsid w:val="00026336"/>
    <w:rsid w:val="00046CEF"/>
    <w:rsid w:val="000763BB"/>
    <w:rsid w:val="000801CA"/>
    <w:rsid w:val="00080245"/>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0545B"/>
    <w:rsid w:val="00211581"/>
    <w:rsid w:val="00217670"/>
    <w:rsid w:val="0022722C"/>
    <w:rsid w:val="002573F1"/>
    <w:rsid w:val="0027252A"/>
    <w:rsid w:val="0028545A"/>
    <w:rsid w:val="0028624E"/>
    <w:rsid w:val="00293391"/>
    <w:rsid w:val="002A72C3"/>
    <w:rsid w:val="002B31F4"/>
    <w:rsid w:val="002D229E"/>
    <w:rsid w:val="002D2C27"/>
    <w:rsid w:val="002E1CE6"/>
    <w:rsid w:val="002E6D1E"/>
    <w:rsid w:val="002F2D22"/>
    <w:rsid w:val="0030393A"/>
    <w:rsid w:val="00326091"/>
    <w:rsid w:val="00342D63"/>
    <w:rsid w:val="00347ADF"/>
    <w:rsid w:val="00350F5F"/>
    <w:rsid w:val="00357643"/>
    <w:rsid w:val="00370408"/>
    <w:rsid w:val="00371634"/>
    <w:rsid w:val="0037488C"/>
    <w:rsid w:val="00386E9C"/>
    <w:rsid w:val="00393964"/>
    <w:rsid w:val="003A2AFB"/>
    <w:rsid w:val="003A3E41"/>
    <w:rsid w:val="003A3FA8"/>
    <w:rsid w:val="003D36C1"/>
    <w:rsid w:val="003D5EA5"/>
    <w:rsid w:val="003F11B6"/>
    <w:rsid w:val="003F17B8"/>
    <w:rsid w:val="00401D65"/>
    <w:rsid w:val="0043398F"/>
    <w:rsid w:val="00433B5C"/>
    <w:rsid w:val="00453362"/>
    <w:rsid w:val="00461219"/>
    <w:rsid w:val="00470F6D"/>
    <w:rsid w:val="0047188D"/>
    <w:rsid w:val="00483BC3"/>
    <w:rsid w:val="004923F4"/>
    <w:rsid w:val="004B553E"/>
    <w:rsid w:val="004D66D8"/>
    <w:rsid w:val="004E28A9"/>
    <w:rsid w:val="0050583D"/>
    <w:rsid w:val="00515392"/>
    <w:rsid w:val="00521F58"/>
    <w:rsid w:val="00533D12"/>
    <w:rsid w:val="005353ED"/>
    <w:rsid w:val="005514C3"/>
    <w:rsid w:val="00560CCB"/>
    <w:rsid w:val="00562FAC"/>
    <w:rsid w:val="005A6660"/>
    <w:rsid w:val="005D3518"/>
    <w:rsid w:val="005D661F"/>
    <w:rsid w:val="005E1668"/>
    <w:rsid w:val="005F44CA"/>
    <w:rsid w:val="005F6810"/>
    <w:rsid w:val="005F6E0B"/>
    <w:rsid w:val="006006C4"/>
    <w:rsid w:val="00611479"/>
    <w:rsid w:val="00612C60"/>
    <w:rsid w:val="00616BEE"/>
    <w:rsid w:val="0062328F"/>
    <w:rsid w:val="006330E0"/>
    <w:rsid w:val="006472B3"/>
    <w:rsid w:val="006478F1"/>
    <w:rsid w:val="00684BBC"/>
    <w:rsid w:val="006910BB"/>
    <w:rsid w:val="0069603F"/>
    <w:rsid w:val="006A32A7"/>
    <w:rsid w:val="006B21B4"/>
    <w:rsid w:val="006B4920"/>
    <w:rsid w:val="006C6370"/>
    <w:rsid w:val="006C77F2"/>
    <w:rsid w:val="00700D7A"/>
    <w:rsid w:val="007075DC"/>
    <w:rsid w:val="007361E7"/>
    <w:rsid w:val="007368EB"/>
    <w:rsid w:val="00737257"/>
    <w:rsid w:val="00777F72"/>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B0802"/>
    <w:rsid w:val="008C6E72"/>
    <w:rsid w:val="008D45DB"/>
    <w:rsid w:val="008E32EB"/>
    <w:rsid w:val="0090214F"/>
    <w:rsid w:val="009032E1"/>
    <w:rsid w:val="009104D5"/>
    <w:rsid w:val="009163E6"/>
    <w:rsid w:val="00931820"/>
    <w:rsid w:val="00970EA3"/>
    <w:rsid w:val="0097516C"/>
    <w:rsid w:val="009760E8"/>
    <w:rsid w:val="009831B1"/>
    <w:rsid w:val="009947BA"/>
    <w:rsid w:val="00996588"/>
    <w:rsid w:val="00997F41"/>
    <w:rsid w:val="009A0DF8"/>
    <w:rsid w:val="009A284F"/>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46BE2"/>
    <w:rsid w:val="00B612F8"/>
    <w:rsid w:val="00B652FB"/>
    <w:rsid w:val="00B71A57"/>
    <w:rsid w:val="00B7307A"/>
    <w:rsid w:val="00B95B31"/>
    <w:rsid w:val="00BC15D2"/>
    <w:rsid w:val="00BD18F3"/>
    <w:rsid w:val="00BD2B5E"/>
    <w:rsid w:val="00BD5703"/>
    <w:rsid w:val="00C02454"/>
    <w:rsid w:val="00C3477B"/>
    <w:rsid w:val="00C36115"/>
    <w:rsid w:val="00C66E84"/>
    <w:rsid w:val="00C7328F"/>
    <w:rsid w:val="00C85956"/>
    <w:rsid w:val="00C9733D"/>
    <w:rsid w:val="00CA3783"/>
    <w:rsid w:val="00CB23F4"/>
    <w:rsid w:val="00CB6667"/>
    <w:rsid w:val="00CC101B"/>
    <w:rsid w:val="00CC17A9"/>
    <w:rsid w:val="00CC2BC9"/>
    <w:rsid w:val="00CD2B00"/>
    <w:rsid w:val="00CD7933"/>
    <w:rsid w:val="00CF08C0"/>
    <w:rsid w:val="00CF5812"/>
    <w:rsid w:val="00CF5EFB"/>
    <w:rsid w:val="00D12470"/>
    <w:rsid w:val="00D136E4"/>
    <w:rsid w:val="00D14782"/>
    <w:rsid w:val="00D313BD"/>
    <w:rsid w:val="00D34223"/>
    <w:rsid w:val="00D5334D"/>
    <w:rsid w:val="00D5523D"/>
    <w:rsid w:val="00D64661"/>
    <w:rsid w:val="00D7394D"/>
    <w:rsid w:val="00D90923"/>
    <w:rsid w:val="00D92430"/>
    <w:rsid w:val="00D9352C"/>
    <w:rsid w:val="00D944DF"/>
    <w:rsid w:val="00DD110C"/>
    <w:rsid w:val="00DE0E47"/>
    <w:rsid w:val="00DE6D53"/>
    <w:rsid w:val="00E06E39"/>
    <w:rsid w:val="00E07D73"/>
    <w:rsid w:val="00E17D18"/>
    <w:rsid w:val="00E23DFC"/>
    <w:rsid w:val="00E30E67"/>
    <w:rsid w:val="00E451C3"/>
    <w:rsid w:val="00E531F0"/>
    <w:rsid w:val="00E75AD4"/>
    <w:rsid w:val="00E914D8"/>
    <w:rsid w:val="00E93734"/>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 w:val="00FF5A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CA8B27"/>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Naslov3">
    <w:name w:val="heading 3"/>
    <w:basedOn w:val="Normal"/>
    <w:next w:val="Normal"/>
    <w:link w:val="Naslov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link w:val="Tekstbalonia"/>
    <w:uiPriority w:val="99"/>
    <w:semiHidden/>
    <w:rsid w:val="00794496"/>
    <w:rPr>
      <w:rFonts w:ascii="Tahoma" w:hAnsi="Tahoma" w:cs="Tahoma"/>
      <w:sz w:val="16"/>
      <w:szCs w:val="16"/>
    </w:rPr>
  </w:style>
  <w:style w:type="paragraph" w:styleId="Odlomakpopisa">
    <w:name w:val="List Paragraph"/>
    <w:basedOn w:val="Normal"/>
    <w:uiPriority w:val="1"/>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uiPriority w:val="99"/>
    <w:unhideWhenUsed/>
    <w:rsid w:val="00197510"/>
    <w:rPr>
      <w:color w:val="0000FF"/>
      <w:u w:val="single"/>
    </w:rPr>
  </w:style>
  <w:style w:type="character" w:customStyle="1" w:styleId="Naslov2Char">
    <w:name w:val="Naslov 2 Char"/>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link w:val="Tekstfusnote"/>
    <w:uiPriority w:val="99"/>
    <w:semiHidden/>
    <w:rsid w:val="004923F4"/>
    <w:rPr>
      <w:sz w:val="20"/>
      <w:szCs w:val="20"/>
    </w:rPr>
  </w:style>
  <w:style w:type="character" w:styleId="Referencafusnote">
    <w:name w:val="footnote reference"/>
    <w:uiPriority w:val="99"/>
    <w:semiHidden/>
    <w:unhideWhenUsed/>
    <w:rsid w:val="004923F4"/>
    <w:rPr>
      <w:vertAlign w:val="superscript"/>
    </w:rPr>
  </w:style>
  <w:style w:type="character" w:customStyle="1" w:styleId="Naslov3Char">
    <w:name w:val="Naslov 3 Char"/>
    <w:basedOn w:val="Zadanifontodlomka"/>
    <w:link w:val="Naslov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hps">
    <w:name w:val="hps"/>
    <w:rsid w:val="0020545B"/>
  </w:style>
  <w:style w:type="character" w:styleId="Referencakomentara">
    <w:name w:val="annotation reference"/>
    <w:basedOn w:val="Zadanifontodlomka"/>
    <w:uiPriority w:val="99"/>
    <w:semiHidden/>
    <w:unhideWhenUsed/>
    <w:rsid w:val="00FF5A4B"/>
    <w:rPr>
      <w:sz w:val="16"/>
      <w:szCs w:val="16"/>
    </w:rPr>
  </w:style>
  <w:style w:type="paragraph" w:styleId="Tekstkomentara">
    <w:name w:val="annotation text"/>
    <w:basedOn w:val="Normal"/>
    <w:link w:val="TekstkomentaraChar"/>
    <w:uiPriority w:val="99"/>
    <w:semiHidden/>
    <w:unhideWhenUsed/>
    <w:rsid w:val="00FF5A4B"/>
    <w:rPr>
      <w:sz w:val="20"/>
      <w:szCs w:val="20"/>
    </w:rPr>
  </w:style>
  <w:style w:type="character" w:customStyle="1" w:styleId="TekstkomentaraChar">
    <w:name w:val="Tekst komentara Char"/>
    <w:basedOn w:val="Zadanifontodlomka"/>
    <w:link w:val="Tekstkomentara"/>
    <w:uiPriority w:val="99"/>
    <w:semiHidden/>
    <w:rsid w:val="00FF5A4B"/>
    <w:rPr>
      <w:lang w:val="en-GB" w:eastAsia="en-US"/>
    </w:rPr>
  </w:style>
  <w:style w:type="paragraph" w:styleId="Predmetkomentara">
    <w:name w:val="annotation subject"/>
    <w:basedOn w:val="Tekstkomentara"/>
    <w:next w:val="Tekstkomentara"/>
    <w:link w:val="PredmetkomentaraChar"/>
    <w:uiPriority w:val="99"/>
    <w:semiHidden/>
    <w:unhideWhenUsed/>
    <w:rsid w:val="00FF5A4B"/>
    <w:rPr>
      <w:b/>
      <w:bCs/>
    </w:rPr>
  </w:style>
  <w:style w:type="character" w:customStyle="1" w:styleId="PredmetkomentaraChar">
    <w:name w:val="Predmet komentara Char"/>
    <w:basedOn w:val="TekstkomentaraChar"/>
    <w:link w:val="Predmetkomentara"/>
    <w:uiPriority w:val="99"/>
    <w:semiHidden/>
    <w:rsid w:val="00FF5A4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rc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83D9-5A08-48D4-832B-7D06C671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1641</Words>
  <Characters>9358</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16</cp:revision>
  <cp:lastPrinted>2021-09-30T10:11:00Z</cp:lastPrinted>
  <dcterms:created xsi:type="dcterms:W3CDTF">2021-12-10T09:18:00Z</dcterms:created>
  <dcterms:modified xsi:type="dcterms:W3CDTF">2023-06-14T11:13:00Z</dcterms:modified>
</cp:coreProperties>
</file>